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F14595" w:rsidRDefault="00EB28B4"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w:t>
      </w:r>
      <w:r w:rsidR="001B0E5F">
        <w:rPr>
          <w:rFonts w:ascii="Times New Roman" w:eastAsia="Times New Roman" w:hAnsi="Times New Roman" w:cs="Times New Roman"/>
          <w:lang w:eastAsia="lt-LT"/>
        </w:rPr>
        <w:t xml:space="preserve"> specialiųjų</w:t>
      </w:r>
      <w:r>
        <w:rPr>
          <w:rFonts w:ascii="Times New Roman" w:eastAsia="Times New Roman" w:hAnsi="Times New Roman" w:cs="Times New Roman"/>
          <w:lang w:eastAsia="lt-LT"/>
        </w:rPr>
        <w:t xml:space="preserve"> sąlygų</w:t>
      </w:r>
      <w:r w:rsidR="00F14595" w:rsidRPr="00F14595">
        <w:rPr>
          <w:rFonts w:ascii="Times New Roman" w:eastAsia="Times New Roman" w:hAnsi="Times New Roman" w:cs="Times New Roman"/>
          <w:lang w:eastAsia="lt-LT"/>
        </w:rPr>
        <w:t xml:space="preserve"> </w:t>
      </w:r>
      <w:r w:rsidR="001B0E5F">
        <w:rPr>
          <w:rFonts w:ascii="Times New Roman" w:eastAsia="Times New Roman" w:hAnsi="Times New Roman" w:cs="Times New Roman"/>
          <w:lang w:eastAsia="lt-LT"/>
        </w:rPr>
        <w:t xml:space="preserve">5 </w:t>
      </w:r>
      <w:r w:rsidR="00F14595" w:rsidRPr="00F14595">
        <w:rPr>
          <w:rFonts w:ascii="Times New Roman" w:eastAsia="Times New Roman" w:hAnsi="Times New Roman" w:cs="Times New Roman"/>
          <w:lang w:eastAsia="lt-LT"/>
        </w:rPr>
        <w:t>priedas</w:t>
      </w:r>
    </w:p>
    <w:p w14:paraId="23E1CA66" w14:textId="470A3BB9" w:rsidR="00F14595" w:rsidRPr="00F14595" w:rsidRDefault="00F14595" w:rsidP="00F14595">
      <w:pPr>
        <w:spacing w:after="0" w:line="240" w:lineRule="auto"/>
        <w:jc w:val="right"/>
        <w:rPr>
          <w:rFonts w:ascii="Times New Roman" w:eastAsia="Times New Roman" w:hAnsi="Times New Roman" w:cs="Times New Roman"/>
          <w:lang w:eastAsia="lt-LT"/>
        </w:rPr>
      </w:pP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6618E259"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 xml:space="preserve">Akcinei bendrovei „Klaipėdos </w:t>
      </w:r>
      <w:r w:rsidR="000C473F">
        <w:rPr>
          <w:rFonts w:ascii="Times New Roman" w:eastAsia="Times New Roman" w:hAnsi="Times New Roman" w:cs="Times New Roman"/>
          <w:i/>
        </w:rPr>
        <w:t>energija</w:t>
      </w:r>
      <w:r w:rsidRPr="00E43C10">
        <w:rPr>
          <w:rFonts w:ascii="Times New Roman" w:eastAsia="Times New Roman" w:hAnsi="Times New Roman" w:cs="Times New Roman"/>
          <w:i/>
        </w:rPr>
        <w:t>“</w:t>
      </w:r>
    </w:p>
    <w:p w14:paraId="3C6D39EA" w14:textId="77777777" w:rsidR="00071EF5" w:rsidRDefault="00071EF5" w:rsidP="00D05D63">
      <w:pPr>
        <w:spacing w:after="0" w:line="240" w:lineRule="auto"/>
        <w:jc w:val="center"/>
        <w:rPr>
          <w:rFonts w:ascii="Times New Roman" w:eastAsia="Times New Roman" w:hAnsi="Times New Roman" w:cs="Times New Roman"/>
          <w:b/>
          <w:lang w:eastAsia="lt-LT"/>
        </w:rPr>
      </w:pPr>
    </w:p>
    <w:p w14:paraId="5CED2190" w14:textId="7AC0F948" w:rsidR="00F14595" w:rsidRDefault="00F14595" w:rsidP="00D05D63">
      <w:pPr>
        <w:spacing w:after="0" w:line="240" w:lineRule="auto"/>
        <w:jc w:val="center"/>
        <w:rPr>
          <w:rFonts w:ascii="Times New Roman" w:eastAsia="Times New Roman" w:hAnsi="Times New Roman" w:cs="Times New Roman"/>
          <w:b/>
          <w:lang w:eastAsia="lt-LT"/>
        </w:rPr>
      </w:pPr>
      <w:r w:rsidRPr="00EB3E15">
        <w:rPr>
          <w:rFonts w:ascii="Times New Roman" w:eastAsia="Times New Roman" w:hAnsi="Times New Roman" w:cs="Times New Roman"/>
          <w:b/>
          <w:lang w:eastAsia="lt-LT"/>
        </w:rPr>
        <w:t>PASIŪLYMAS PIRKIMUI</w:t>
      </w:r>
    </w:p>
    <w:p w14:paraId="5F9EED91" w14:textId="77777777" w:rsidR="00EB3E15" w:rsidRPr="00EB3E15" w:rsidRDefault="00EB3E15" w:rsidP="00D05D63">
      <w:pPr>
        <w:spacing w:after="0" w:line="240" w:lineRule="auto"/>
        <w:jc w:val="center"/>
        <w:rPr>
          <w:rFonts w:ascii="Times New Roman" w:eastAsia="Times New Roman" w:hAnsi="Times New Roman" w:cs="Times New Roman"/>
          <w:b/>
          <w:lang w:eastAsia="lt-LT"/>
        </w:rPr>
      </w:pPr>
    </w:p>
    <w:p w14:paraId="1251A386" w14:textId="1F84488E" w:rsidR="00E81845" w:rsidRPr="00941F68" w:rsidRDefault="00581BD1" w:rsidP="008D06D9">
      <w:pPr>
        <w:jc w:val="center"/>
        <w:rPr>
          <w:rFonts w:ascii="Times New Roman" w:hAnsi="Times New Roman" w:cs="Times New Roman"/>
          <w:b/>
          <w:bCs/>
          <w:lang w:eastAsia="lt-LT"/>
        </w:rPr>
      </w:pPr>
      <w:r>
        <w:rPr>
          <w:rFonts w:ascii="Times New Roman" w:eastAsia="Times New Roman" w:hAnsi="Times New Roman" w:cs="Times New Roman"/>
          <w:b/>
          <w:bCs/>
          <w:caps/>
        </w:rPr>
        <w:t>TARNYBINĖS STOTYS (SERVERIAI)</w:t>
      </w:r>
    </w:p>
    <w:p w14:paraId="1AE7AB35" w14:textId="77777777" w:rsidR="003A1605" w:rsidRDefault="003A1605" w:rsidP="00F14595">
      <w:pPr>
        <w:spacing w:after="0" w:line="240" w:lineRule="auto"/>
        <w:jc w:val="center"/>
        <w:rPr>
          <w:rFonts w:ascii="Times New Roman" w:hAnsi="Times New Roman" w:cs="Times New Roman"/>
          <w:b/>
          <w:lang w:eastAsia="ar-SA"/>
        </w:rPr>
      </w:pPr>
    </w:p>
    <w:p w14:paraId="20F840D7" w14:textId="0A2DD241" w:rsidR="00F14595" w:rsidRDefault="003B6E73" w:rsidP="00F14595">
      <w:pPr>
        <w:spacing w:after="0" w:line="240" w:lineRule="auto"/>
        <w:jc w:val="center"/>
        <w:rPr>
          <w:rFonts w:ascii="Times New Roman" w:eastAsia="Times New Roman" w:hAnsi="Times New Roman" w:cs="Times New Roman"/>
          <w:lang w:eastAsia="lt-LT"/>
        </w:rPr>
      </w:pPr>
      <w:r w:rsidRPr="003B6E73">
        <w:rPr>
          <w:rFonts w:ascii="Times New Roman" w:hAnsi="Times New Roman" w:cs="Times New Roman"/>
          <w:b/>
          <w:lang w:eastAsia="ar-SA"/>
        </w:rPr>
        <w:t xml:space="preserve"> </w:t>
      </w:r>
      <w:r w:rsidR="00AF195B">
        <w:rPr>
          <w:rFonts w:ascii="Times New Roman" w:eastAsia="Times New Roman" w:hAnsi="Times New Roman" w:cs="Times New Roman"/>
          <w:lang w:eastAsia="lt-LT"/>
        </w:rPr>
        <w:t>_______________</w:t>
      </w:r>
    </w:p>
    <w:p w14:paraId="6EDC317F"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(Data)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(Vieta)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1459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190249E8"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p>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siūlomos </w:t>
      </w:r>
      <w:r>
        <w:rPr>
          <w:rFonts w:ascii="Times New Roman" w:eastAsia="Times New Roman" w:hAnsi="Times New Roman" w:cs="Times New Roman"/>
          <w:lang w:eastAsia="lt-LT"/>
        </w:rPr>
        <w:t xml:space="preserve">prekės, </w:t>
      </w:r>
      <w:r w:rsidRPr="00FE6CB4">
        <w:rPr>
          <w:rFonts w:ascii="Times New Roman" w:eastAsia="Times New Roman" w:hAnsi="Times New Roman" w:cs="Times New Roman"/>
          <w:lang w:eastAsia="lt-LT"/>
        </w:rPr>
        <w:t>paslaugos</w:t>
      </w:r>
      <w:r>
        <w:rPr>
          <w:rFonts w:ascii="Times New Roman" w:eastAsia="Times New Roman" w:hAnsi="Times New Roman" w:cs="Times New Roman"/>
          <w:lang w:eastAsia="lt-LT"/>
        </w:rPr>
        <w:t xml:space="preserve"> ir darbai</w:t>
      </w:r>
      <w:r w:rsidRPr="00FE6CB4">
        <w:rPr>
          <w:rFonts w:ascii="Times New Roman" w:eastAsia="Times New Roman" w:hAnsi="Times New Roman" w:cs="Times New Roman"/>
          <w:lang w:eastAsia="lt-LT"/>
        </w:rPr>
        <w:t xml:space="preserve"> 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51FAAD3B" w14:textId="77777777" w:rsidR="009A39CB" w:rsidRPr="001643B2" w:rsidRDefault="009A39CB" w:rsidP="009A39CB">
      <w:pPr>
        <w:pStyle w:val="Sraopastraipa"/>
        <w:spacing w:after="0" w:line="240" w:lineRule="auto"/>
        <w:ind w:left="709"/>
        <w:jc w:val="both"/>
        <w:rPr>
          <w:rFonts w:ascii="Times New Roman" w:eastAsia="Times New Roman" w:hAnsi="Times New Roman" w:cs="Times New Roman"/>
          <w:lang w:eastAsia="lt-LT"/>
        </w:rPr>
      </w:pPr>
    </w:p>
    <w:p w14:paraId="60052811" w14:textId="442E7D32" w:rsidR="00F04806" w:rsidRPr="006876A6" w:rsidRDefault="00227EBB" w:rsidP="006876A6">
      <w:pPr>
        <w:pStyle w:val="Sraopastraipa"/>
        <w:numPr>
          <w:ilvl w:val="0"/>
          <w:numId w:val="2"/>
        </w:numPr>
        <w:spacing w:after="0" w:line="240" w:lineRule="auto"/>
        <w:jc w:val="both"/>
        <w:rPr>
          <w:rFonts w:ascii="Times New Roman" w:eastAsia="Times New Roman" w:hAnsi="Times New Roman" w:cs="Times New Roman"/>
          <w:lang w:eastAsia="lt-LT"/>
        </w:rPr>
      </w:pPr>
      <w:r w:rsidRPr="006876A6">
        <w:rPr>
          <w:rFonts w:ascii="Times New Roman" w:eastAsia="Times New Roman" w:hAnsi="Times New Roman" w:cs="Times New Roman"/>
          <w:lang w:eastAsia="lt-LT"/>
        </w:rPr>
        <w:t>Mes siūlome prekes, paslaugas ir (ar) darbus, nurodytus pirkimo sąlygų priede „Techninė specifikacija“:</w:t>
      </w:r>
    </w:p>
    <w:p w14:paraId="3AD15278" w14:textId="77777777" w:rsidR="003A1605" w:rsidRDefault="003A160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tbl>
      <w:tblPr>
        <w:tblW w:w="97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5"/>
        <w:gridCol w:w="3496"/>
        <w:gridCol w:w="1276"/>
        <w:gridCol w:w="2126"/>
        <w:gridCol w:w="2261"/>
      </w:tblGrid>
      <w:tr w:rsidR="00504125" w:rsidRPr="007D7321" w14:paraId="404B78CC" w14:textId="77777777" w:rsidTr="00625EBA">
        <w:tc>
          <w:tcPr>
            <w:tcW w:w="6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4142E8B8" w14:textId="77777777" w:rsidR="00504125" w:rsidRPr="00EF192F" w:rsidRDefault="00504125" w:rsidP="00625EBA">
            <w:pPr>
              <w:spacing w:after="0" w:line="240" w:lineRule="auto"/>
              <w:jc w:val="center"/>
              <w:rPr>
                <w:rFonts w:ascii="Times New Roman" w:eastAsia="Times New Roman" w:hAnsi="Times New Roman" w:cs="Times New Roman"/>
                <w:b/>
                <w:lang w:eastAsia="lt-LT"/>
              </w:rPr>
            </w:pPr>
            <w:r w:rsidRPr="00EF192F">
              <w:rPr>
                <w:rFonts w:ascii="Times New Roman" w:eastAsia="Times New Roman" w:hAnsi="Times New Roman" w:cs="Times New Roman"/>
                <w:b/>
                <w:lang w:eastAsia="lt-LT"/>
              </w:rPr>
              <w:t>Eil. Nr.</w:t>
            </w:r>
          </w:p>
        </w:tc>
        <w:tc>
          <w:tcPr>
            <w:tcW w:w="34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E6C012" w14:textId="13828032" w:rsidR="00504125" w:rsidRPr="00EF192F" w:rsidRDefault="00504125" w:rsidP="00625EBA">
            <w:pPr>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 xml:space="preserve">Prekės pavadinimas </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635B97" w14:textId="77777777" w:rsidR="00504125" w:rsidRPr="00EF192F" w:rsidRDefault="00504125" w:rsidP="00625EBA">
            <w:pPr>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Kiekis, vnt.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3FBD7CA8" w14:textId="77777777" w:rsidR="00504125" w:rsidRPr="00EF192F" w:rsidRDefault="00504125" w:rsidP="00625EBA">
            <w:pPr>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Vieno vieneto kaina, EUR be PVM</w:t>
            </w:r>
          </w:p>
        </w:tc>
        <w:tc>
          <w:tcPr>
            <w:tcW w:w="22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594E6F" w14:textId="7522D66E" w:rsidR="004C73FB" w:rsidRDefault="00504125" w:rsidP="004C73FB">
            <w:pPr>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Viso k</w:t>
            </w:r>
            <w:r w:rsidRPr="00EF192F">
              <w:rPr>
                <w:rFonts w:ascii="Times New Roman" w:eastAsia="Times New Roman" w:hAnsi="Times New Roman" w:cs="Times New Roman"/>
                <w:b/>
                <w:lang w:eastAsia="lt-LT"/>
              </w:rPr>
              <w:t xml:space="preserve">aina, EUR be PVM </w:t>
            </w:r>
          </w:p>
          <w:p w14:paraId="12401AA9" w14:textId="77777777" w:rsidR="00504125" w:rsidRPr="007D7321" w:rsidRDefault="00504125" w:rsidP="00625EBA">
            <w:pPr>
              <w:spacing w:after="0" w:line="240" w:lineRule="auto"/>
              <w:jc w:val="center"/>
              <w:rPr>
                <w:rFonts w:ascii="Times New Roman" w:eastAsia="Times New Roman" w:hAnsi="Times New Roman" w:cs="Times New Roman"/>
                <w:b/>
                <w:i/>
                <w:iCs/>
                <w:lang w:eastAsia="lt-LT"/>
              </w:rPr>
            </w:pPr>
            <w:r w:rsidRPr="007D7321">
              <w:rPr>
                <w:rFonts w:ascii="Times New Roman" w:eastAsia="Times New Roman" w:hAnsi="Times New Roman" w:cs="Times New Roman"/>
                <w:b/>
                <w:i/>
                <w:iCs/>
                <w:lang w:eastAsia="lt-LT"/>
              </w:rPr>
              <w:t>(3x4)</w:t>
            </w:r>
          </w:p>
        </w:tc>
      </w:tr>
      <w:tr w:rsidR="00504125" w:rsidRPr="007D7321" w14:paraId="4A2D45DE" w14:textId="77777777" w:rsidTr="00625EBA">
        <w:trPr>
          <w:trHeight w:val="196"/>
        </w:trPr>
        <w:tc>
          <w:tcPr>
            <w:tcW w:w="615" w:type="dxa"/>
            <w:vAlign w:val="center"/>
          </w:tcPr>
          <w:p w14:paraId="2A65F4D1" w14:textId="77777777" w:rsidR="00504125" w:rsidRPr="007D7321" w:rsidRDefault="00504125" w:rsidP="00625EBA">
            <w:pPr>
              <w:spacing w:after="0" w:line="240" w:lineRule="auto"/>
              <w:jc w:val="center"/>
              <w:rPr>
                <w:rFonts w:ascii="Times New Roman" w:eastAsia="Times New Roman" w:hAnsi="Times New Roman" w:cs="Times New Roman"/>
                <w:i/>
                <w:iCs/>
                <w:lang w:eastAsia="lt-LT"/>
              </w:rPr>
            </w:pPr>
            <w:r>
              <w:rPr>
                <w:rFonts w:ascii="Times New Roman" w:eastAsia="Times New Roman" w:hAnsi="Times New Roman" w:cs="Times New Roman"/>
                <w:i/>
                <w:iCs/>
                <w:lang w:eastAsia="lt-LT"/>
              </w:rPr>
              <w:t>1</w:t>
            </w:r>
          </w:p>
        </w:tc>
        <w:tc>
          <w:tcPr>
            <w:tcW w:w="3496" w:type="dxa"/>
            <w:vAlign w:val="center"/>
          </w:tcPr>
          <w:p w14:paraId="246DAD13" w14:textId="77777777" w:rsidR="00504125" w:rsidRPr="007D7321" w:rsidRDefault="00504125" w:rsidP="00625EBA">
            <w:pPr>
              <w:spacing w:after="0" w:line="240" w:lineRule="auto"/>
              <w:jc w:val="center"/>
              <w:rPr>
                <w:rFonts w:ascii="Times New Roman" w:hAnsi="Times New Roman" w:cs="Times New Roman"/>
                <w:i/>
                <w:iCs/>
              </w:rPr>
            </w:pPr>
            <w:r>
              <w:rPr>
                <w:rFonts w:ascii="Times New Roman" w:hAnsi="Times New Roman" w:cs="Times New Roman"/>
                <w:i/>
                <w:iCs/>
              </w:rPr>
              <w:t>2</w:t>
            </w:r>
          </w:p>
        </w:tc>
        <w:tc>
          <w:tcPr>
            <w:tcW w:w="1276" w:type="dxa"/>
            <w:vAlign w:val="center"/>
          </w:tcPr>
          <w:p w14:paraId="1E957FC1" w14:textId="77777777" w:rsidR="00504125" w:rsidRPr="007D7321" w:rsidRDefault="00504125" w:rsidP="00625EBA">
            <w:pPr>
              <w:spacing w:after="0" w:line="240" w:lineRule="auto"/>
              <w:jc w:val="center"/>
              <w:rPr>
                <w:rFonts w:ascii="Times New Roman" w:eastAsia="Times New Roman" w:hAnsi="Times New Roman" w:cs="Times New Roman"/>
                <w:i/>
                <w:iCs/>
                <w:lang w:eastAsia="lt-LT"/>
              </w:rPr>
            </w:pPr>
            <w:r>
              <w:rPr>
                <w:rFonts w:ascii="Times New Roman" w:eastAsia="Times New Roman" w:hAnsi="Times New Roman" w:cs="Times New Roman"/>
                <w:i/>
                <w:iCs/>
                <w:lang w:eastAsia="lt-LT"/>
              </w:rPr>
              <w:t>3</w:t>
            </w:r>
          </w:p>
        </w:tc>
        <w:tc>
          <w:tcPr>
            <w:tcW w:w="2126" w:type="dxa"/>
            <w:vAlign w:val="center"/>
          </w:tcPr>
          <w:p w14:paraId="6852DE63" w14:textId="77777777" w:rsidR="00504125" w:rsidRPr="007D7321" w:rsidRDefault="00504125" w:rsidP="00625EBA">
            <w:pPr>
              <w:spacing w:after="0" w:line="240" w:lineRule="auto"/>
              <w:jc w:val="center"/>
              <w:rPr>
                <w:rFonts w:ascii="Times New Roman" w:eastAsia="Times New Roman" w:hAnsi="Times New Roman" w:cs="Times New Roman"/>
                <w:i/>
                <w:iCs/>
                <w:highlight w:val="yellow"/>
                <w:lang w:eastAsia="lt-LT"/>
              </w:rPr>
            </w:pPr>
            <w:r w:rsidRPr="007D7321">
              <w:rPr>
                <w:rFonts w:ascii="Times New Roman" w:eastAsia="Times New Roman" w:hAnsi="Times New Roman" w:cs="Times New Roman"/>
                <w:i/>
                <w:iCs/>
                <w:lang w:eastAsia="lt-LT"/>
              </w:rPr>
              <w:t>4</w:t>
            </w:r>
          </w:p>
        </w:tc>
        <w:tc>
          <w:tcPr>
            <w:tcW w:w="2261" w:type="dxa"/>
            <w:vAlign w:val="center"/>
          </w:tcPr>
          <w:p w14:paraId="4E2A5C8C" w14:textId="77777777" w:rsidR="00504125" w:rsidRPr="007D7321" w:rsidRDefault="00504125" w:rsidP="00625EBA">
            <w:pPr>
              <w:spacing w:after="0" w:line="240" w:lineRule="auto"/>
              <w:jc w:val="center"/>
              <w:rPr>
                <w:rFonts w:ascii="Times New Roman" w:eastAsia="Times New Roman" w:hAnsi="Times New Roman" w:cs="Times New Roman"/>
                <w:i/>
                <w:iCs/>
                <w:lang w:eastAsia="lt-LT"/>
              </w:rPr>
            </w:pPr>
            <w:r>
              <w:rPr>
                <w:rFonts w:ascii="Times New Roman" w:eastAsia="Times New Roman" w:hAnsi="Times New Roman" w:cs="Times New Roman"/>
                <w:i/>
                <w:iCs/>
                <w:lang w:eastAsia="lt-LT"/>
              </w:rPr>
              <w:t>5</w:t>
            </w:r>
          </w:p>
        </w:tc>
      </w:tr>
      <w:tr w:rsidR="00504125" w:rsidRPr="00EF192F" w14:paraId="0AACFE47" w14:textId="77777777" w:rsidTr="00625EBA">
        <w:trPr>
          <w:trHeight w:val="461"/>
        </w:trPr>
        <w:tc>
          <w:tcPr>
            <w:tcW w:w="615" w:type="dxa"/>
            <w:vAlign w:val="center"/>
          </w:tcPr>
          <w:p w14:paraId="45DE3BC7" w14:textId="77777777" w:rsidR="00504125" w:rsidRPr="00EF192F" w:rsidRDefault="00504125" w:rsidP="00625EBA">
            <w:pPr>
              <w:spacing w:after="0" w:line="240" w:lineRule="auto"/>
              <w:jc w:val="center"/>
              <w:rPr>
                <w:rFonts w:ascii="Times New Roman" w:eastAsia="Times New Roman" w:hAnsi="Times New Roman" w:cs="Times New Roman"/>
                <w:lang w:eastAsia="lt-LT"/>
              </w:rPr>
            </w:pPr>
            <w:r w:rsidRPr="00EF192F">
              <w:rPr>
                <w:rFonts w:ascii="Times New Roman" w:eastAsia="Times New Roman" w:hAnsi="Times New Roman" w:cs="Times New Roman"/>
                <w:lang w:eastAsia="lt-LT"/>
              </w:rPr>
              <w:t xml:space="preserve">1. </w:t>
            </w:r>
          </w:p>
        </w:tc>
        <w:tc>
          <w:tcPr>
            <w:tcW w:w="3496" w:type="dxa"/>
            <w:vAlign w:val="center"/>
          </w:tcPr>
          <w:p w14:paraId="79A80ADF" w14:textId="35F00453" w:rsidR="00504125" w:rsidRPr="00A05032" w:rsidRDefault="00504125" w:rsidP="00625EBA">
            <w:pPr>
              <w:spacing w:after="0" w:line="240" w:lineRule="auto"/>
              <w:rPr>
                <w:rFonts w:ascii="Times New Roman" w:eastAsia="Times New Roman" w:hAnsi="Times New Roman" w:cs="Times New Roman"/>
                <w:iCs/>
                <w:lang w:eastAsia="lt-LT"/>
              </w:rPr>
            </w:pPr>
            <w:r>
              <w:rPr>
                <w:rFonts w:ascii="Times New Roman" w:hAnsi="Times New Roman" w:cs="Times New Roman"/>
              </w:rPr>
              <w:t>Tarnybinė stotis</w:t>
            </w:r>
          </w:p>
        </w:tc>
        <w:tc>
          <w:tcPr>
            <w:tcW w:w="1276" w:type="dxa"/>
            <w:vAlign w:val="center"/>
          </w:tcPr>
          <w:p w14:paraId="3EB5F516" w14:textId="77777777" w:rsidR="00504125" w:rsidRPr="00E40DF7" w:rsidRDefault="00504125" w:rsidP="00625EBA">
            <w:pPr>
              <w:spacing w:after="0" w:line="240" w:lineRule="auto"/>
              <w:jc w:val="center"/>
              <w:rPr>
                <w:rFonts w:ascii="Times New Roman" w:eastAsia="Times New Roman" w:hAnsi="Times New Roman" w:cs="Times New Roman"/>
                <w:iCs/>
                <w:lang w:eastAsia="lt-LT"/>
              </w:rPr>
            </w:pPr>
            <w:r>
              <w:rPr>
                <w:rFonts w:ascii="Times New Roman" w:eastAsia="Times New Roman" w:hAnsi="Times New Roman" w:cs="Times New Roman"/>
                <w:iCs/>
                <w:lang w:eastAsia="lt-LT"/>
              </w:rPr>
              <w:t>2</w:t>
            </w:r>
          </w:p>
        </w:tc>
        <w:tc>
          <w:tcPr>
            <w:tcW w:w="2126" w:type="dxa"/>
            <w:vAlign w:val="center"/>
          </w:tcPr>
          <w:p w14:paraId="6588325E" w14:textId="77777777" w:rsidR="00504125" w:rsidRPr="00E40DF7" w:rsidRDefault="00504125" w:rsidP="00625EBA">
            <w:pPr>
              <w:spacing w:after="0" w:line="240" w:lineRule="auto"/>
              <w:jc w:val="center"/>
              <w:rPr>
                <w:rFonts w:ascii="Times New Roman" w:eastAsia="Times New Roman" w:hAnsi="Times New Roman" w:cs="Times New Roman"/>
                <w:iCs/>
                <w:highlight w:val="yellow"/>
                <w:lang w:eastAsia="lt-LT"/>
              </w:rPr>
            </w:pPr>
          </w:p>
        </w:tc>
        <w:tc>
          <w:tcPr>
            <w:tcW w:w="2261" w:type="dxa"/>
            <w:vAlign w:val="center"/>
          </w:tcPr>
          <w:p w14:paraId="35013723" w14:textId="77777777" w:rsidR="00504125" w:rsidRPr="00EF192F" w:rsidRDefault="00504125" w:rsidP="00625EBA">
            <w:pPr>
              <w:spacing w:after="0" w:line="240" w:lineRule="auto"/>
              <w:jc w:val="center"/>
              <w:rPr>
                <w:rFonts w:ascii="Times New Roman" w:eastAsia="Times New Roman" w:hAnsi="Times New Roman" w:cs="Times New Roman"/>
                <w:iCs/>
                <w:lang w:eastAsia="lt-LT"/>
              </w:rPr>
            </w:pPr>
          </w:p>
        </w:tc>
      </w:tr>
      <w:tr w:rsidR="00504125" w:rsidRPr="00EF192F" w14:paraId="1C5E2540" w14:textId="77777777" w:rsidTr="00625EBA">
        <w:trPr>
          <w:trHeight w:val="461"/>
        </w:trPr>
        <w:tc>
          <w:tcPr>
            <w:tcW w:w="615" w:type="dxa"/>
            <w:vAlign w:val="center"/>
          </w:tcPr>
          <w:p w14:paraId="29A3A4FD" w14:textId="77777777" w:rsidR="00504125" w:rsidRPr="00EF192F" w:rsidRDefault="00504125" w:rsidP="00625EBA">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2.</w:t>
            </w:r>
          </w:p>
        </w:tc>
        <w:tc>
          <w:tcPr>
            <w:tcW w:w="3496" w:type="dxa"/>
            <w:vAlign w:val="center"/>
          </w:tcPr>
          <w:p w14:paraId="05FD446C" w14:textId="275478F3" w:rsidR="00504125" w:rsidRPr="00A05032" w:rsidRDefault="00504125" w:rsidP="00625EBA">
            <w:pPr>
              <w:spacing w:after="0" w:line="240" w:lineRule="auto"/>
              <w:rPr>
                <w:rFonts w:ascii="Times New Roman" w:eastAsia="Times New Roman" w:hAnsi="Times New Roman" w:cs="Times New Roman"/>
                <w:iCs/>
                <w:lang w:eastAsia="lt-LT"/>
              </w:rPr>
            </w:pPr>
            <w:r>
              <w:rPr>
                <w:rFonts w:ascii="Times New Roman" w:eastAsia="Times New Roman" w:hAnsi="Times New Roman" w:cs="Times New Roman"/>
                <w:iCs/>
                <w:lang w:eastAsia="lt-LT"/>
              </w:rPr>
              <w:t>Operacinė sistema</w:t>
            </w:r>
          </w:p>
        </w:tc>
        <w:tc>
          <w:tcPr>
            <w:tcW w:w="1276" w:type="dxa"/>
            <w:vAlign w:val="center"/>
          </w:tcPr>
          <w:p w14:paraId="603693C9" w14:textId="3770237E" w:rsidR="00504125" w:rsidRPr="00E40DF7" w:rsidRDefault="009E1855" w:rsidP="00625EBA">
            <w:pPr>
              <w:spacing w:after="0" w:line="240" w:lineRule="auto"/>
              <w:jc w:val="center"/>
              <w:rPr>
                <w:rFonts w:ascii="Times New Roman" w:eastAsia="Times New Roman" w:hAnsi="Times New Roman" w:cs="Times New Roman"/>
                <w:iCs/>
                <w:lang w:eastAsia="lt-LT"/>
              </w:rPr>
            </w:pPr>
            <w:r>
              <w:rPr>
                <w:rFonts w:ascii="Times New Roman" w:eastAsia="Times New Roman" w:hAnsi="Times New Roman" w:cs="Times New Roman"/>
                <w:iCs/>
                <w:lang w:eastAsia="lt-LT"/>
              </w:rPr>
              <w:t>2</w:t>
            </w:r>
          </w:p>
        </w:tc>
        <w:tc>
          <w:tcPr>
            <w:tcW w:w="2126" w:type="dxa"/>
            <w:vAlign w:val="center"/>
          </w:tcPr>
          <w:p w14:paraId="28D07AD6" w14:textId="77777777" w:rsidR="00504125" w:rsidRPr="00E40DF7" w:rsidRDefault="00504125" w:rsidP="00625EBA">
            <w:pPr>
              <w:spacing w:after="0" w:line="240" w:lineRule="auto"/>
              <w:jc w:val="center"/>
              <w:rPr>
                <w:rFonts w:ascii="Times New Roman" w:eastAsia="Times New Roman" w:hAnsi="Times New Roman" w:cs="Times New Roman"/>
                <w:iCs/>
                <w:lang w:eastAsia="lt-LT"/>
              </w:rPr>
            </w:pPr>
          </w:p>
        </w:tc>
        <w:tc>
          <w:tcPr>
            <w:tcW w:w="2261" w:type="dxa"/>
            <w:vAlign w:val="center"/>
          </w:tcPr>
          <w:p w14:paraId="61051E09" w14:textId="77777777" w:rsidR="00504125" w:rsidRPr="00EF192F" w:rsidRDefault="00504125" w:rsidP="00625EBA">
            <w:pPr>
              <w:spacing w:after="0" w:line="240" w:lineRule="auto"/>
              <w:jc w:val="center"/>
              <w:rPr>
                <w:rFonts w:ascii="Times New Roman" w:eastAsia="Times New Roman" w:hAnsi="Times New Roman" w:cs="Times New Roman"/>
                <w:iCs/>
                <w:lang w:eastAsia="lt-LT"/>
              </w:rPr>
            </w:pPr>
          </w:p>
        </w:tc>
      </w:tr>
      <w:tr w:rsidR="00504125" w:rsidRPr="00EF192F" w14:paraId="2417E2CA" w14:textId="77777777" w:rsidTr="00625EBA">
        <w:trPr>
          <w:trHeight w:val="461"/>
        </w:trPr>
        <w:tc>
          <w:tcPr>
            <w:tcW w:w="615" w:type="dxa"/>
            <w:vAlign w:val="center"/>
          </w:tcPr>
          <w:p w14:paraId="62C7C3E4" w14:textId="77777777" w:rsidR="00504125" w:rsidRPr="00EF192F" w:rsidRDefault="00504125" w:rsidP="00625EBA">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3.</w:t>
            </w:r>
          </w:p>
        </w:tc>
        <w:tc>
          <w:tcPr>
            <w:tcW w:w="3496" w:type="dxa"/>
            <w:vAlign w:val="center"/>
          </w:tcPr>
          <w:p w14:paraId="24B2F226" w14:textId="5E0BA213" w:rsidR="00504125" w:rsidRPr="00A05032" w:rsidRDefault="00504125" w:rsidP="00625EBA">
            <w:pPr>
              <w:spacing w:after="0" w:line="240" w:lineRule="auto"/>
              <w:rPr>
                <w:rFonts w:ascii="Times New Roman" w:eastAsia="Times New Roman" w:hAnsi="Times New Roman" w:cs="Times New Roman"/>
                <w:iCs/>
                <w:lang w:eastAsia="lt-LT"/>
              </w:rPr>
            </w:pPr>
            <w:r>
              <w:rPr>
                <w:rFonts w:ascii="Times New Roman" w:eastAsia="Times New Roman" w:hAnsi="Times New Roman" w:cs="Times New Roman"/>
                <w:iCs/>
                <w:lang w:eastAsia="lt-LT"/>
              </w:rPr>
              <w:t>Klientų prieigos licencijos vartotojams</w:t>
            </w:r>
          </w:p>
        </w:tc>
        <w:tc>
          <w:tcPr>
            <w:tcW w:w="1276" w:type="dxa"/>
            <w:vAlign w:val="center"/>
          </w:tcPr>
          <w:p w14:paraId="00005A00" w14:textId="73EFA0B3" w:rsidR="00504125" w:rsidRPr="00E40DF7" w:rsidRDefault="009E1855" w:rsidP="00625EBA">
            <w:pPr>
              <w:spacing w:after="0" w:line="240" w:lineRule="auto"/>
              <w:jc w:val="center"/>
              <w:rPr>
                <w:rFonts w:ascii="Times New Roman" w:eastAsia="Times New Roman" w:hAnsi="Times New Roman" w:cs="Times New Roman"/>
                <w:iCs/>
                <w:lang w:eastAsia="lt-LT"/>
              </w:rPr>
            </w:pPr>
            <w:r>
              <w:rPr>
                <w:rFonts w:ascii="Times New Roman" w:eastAsia="Times New Roman" w:hAnsi="Times New Roman" w:cs="Times New Roman"/>
                <w:iCs/>
                <w:lang w:eastAsia="lt-LT"/>
              </w:rPr>
              <w:t>150</w:t>
            </w:r>
          </w:p>
        </w:tc>
        <w:tc>
          <w:tcPr>
            <w:tcW w:w="2126" w:type="dxa"/>
            <w:vAlign w:val="center"/>
          </w:tcPr>
          <w:p w14:paraId="28895C56" w14:textId="77777777" w:rsidR="00504125" w:rsidRPr="00E40DF7" w:rsidRDefault="00504125" w:rsidP="00625EBA">
            <w:pPr>
              <w:spacing w:after="0" w:line="240" w:lineRule="auto"/>
              <w:jc w:val="center"/>
              <w:rPr>
                <w:rFonts w:ascii="Times New Roman" w:eastAsia="Times New Roman" w:hAnsi="Times New Roman" w:cs="Times New Roman"/>
                <w:iCs/>
                <w:lang w:eastAsia="lt-LT"/>
              </w:rPr>
            </w:pPr>
          </w:p>
        </w:tc>
        <w:tc>
          <w:tcPr>
            <w:tcW w:w="2261" w:type="dxa"/>
            <w:vAlign w:val="center"/>
          </w:tcPr>
          <w:p w14:paraId="38A81AC6" w14:textId="77777777" w:rsidR="00504125" w:rsidRPr="00EF192F" w:rsidRDefault="00504125" w:rsidP="00625EBA">
            <w:pPr>
              <w:spacing w:after="0" w:line="240" w:lineRule="auto"/>
              <w:jc w:val="center"/>
              <w:rPr>
                <w:rFonts w:ascii="Times New Roman" w:eastAsia="Times New Roman" w:hAnsi="Times New Roman" w:cs="Times New Roman"/>
                <w:iCs/>
                <w:lang w:eastAsia="lt-LT"/>
              </w:rPr>
            </w:pPr>
          </w:p>
        </w:tc>
      </w:tr>
      <w:tr w:rsidR="00504125" w:rsidRPr="00EF192F" w14:paraId="42211F3C" w14:textId="77777777" w:rsidTr="00625EBA">
        <w:trPr>
          <w:trHeight w:val="461"/>
        </w:trPr>
        <w:tc>
          <w:tcPr>
            <w:tcW w:w="615" w:type="dxa"/>
            <w:vAlign w:val="center"/>
          </w:tcPr>
          <w:p w14:paraId="43643673" w14:textId="77777777" w:rsidR="00504125" w:rsidRPr="00EF192F" w:rsidRDefault="00504125" w:rsidP="00625EBA">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4.</w:t>
            </w:r>
          </w:p>
        </w:tc>
        <w:tc>
          <w:tcPr>
            <w:tcW w:w="3496" w:type="dxa"/>
            <w:vAlign w:val="center"/>
          </w:tcPr>
          <w:p w14:paraId="7689B629" w14:textId="154FC810" w:rsidR="00504125" w:rsidRPr="00A05032" w:rsidRDefault="00504125" w:rsidP="00625EBA">
            <w:pPr>
              <w:spacing w:after="0" w:line="240" w:lineRule="auto"/>
              <w:rPr>
                <w:rFonts w:ascii="Times New Roman" w:eastAsia="Times New Roman" w:hAnsi="Times New Roman" w:cs="Times New Roman"/>
                <w:iCs/>
                <w:lang w:eastAsia="lt-LT"/>
              </w:rPr>
            </w:pPr>
            <w:r>
              <w:rPr>
                <w:rFonts w:ascii="Times New Roman" w:eastAsia="Times New Roman" w:hAnsi="Times New Roman" w:cs="Times New Roman"/>
                <w:iCs/>
                <w:lang w:eastAsia="lt-LT"/>
              </w:rPr>
              <w:t>Klientų prieigos licencijos įrenginiams</w:t>
            </w:r>
          </w:p>
        </w:tc>
        <w:tc>
          <w:tcPr>
            <w:tcW w:w="1276" w:type="dxa"/>
            <w:vAlign w:val="center"/>
          </w:tcPr>
          <w:p w14:paraId="1C1E41AD" w14:textId="1E99F834" w:rsidR="00504125" w:rsidRPr="00E40DF7" w:rsidRDefault="009E1855" w:rsidP="00625EBA">
            <w:pPr>
              <w:spacing w:after="0" w:line="240" w:lineRule="auto"/>
              <w:jc w:val="center"/>
              <w:rPr>
                <w:rFonts w:ascii="Times New Roman" w:eastAsia="Times New Roman" w:hAnsi="Times New Roman" w:cs="Times New Roman"/>
                <w:iCs/>
                <w:lang w:eastAsia="lt-LT"/>
              </w:rPr>
            </w:pPr>
            <w:r>
              <w:rPr>
                <w:rFonts w:ascii="Times New Roman" w:eastAsia="Times New Roman" w:hAnsi="Times New Roman" w:cs="Times New Roman"/>
                <w:iCs/>
                <w:lang w:eastAsia="lt-LT"/>
              </w:rPr>
              <w:t>50</w:t>
            </w:r>
          </w:p>
        </w:tc>
        <w:tc>
          <w:tcPr>
            <w:tcW w:w="2126" w:type="dxa"/>
            <w:vAlign w:val="center"/>
          </w:tcPr>
          <w:p w14:paraId="4FCA4A36" w14:textId="77777777" w:rsidR="00504125" w:rsidRPr="00E40DF7" w:rsidRDefault="00504125" w:rsidP="00625EBA">
            <w:pPr>
              <w:spacing w:after="0" w:line="240" w:lineRule="auto"/>
              <w:jc w:val="center"/>
              <w:rPr>
                <w:rFonts w:ascii="Times New Roman" w:eastAsia="Times New Roman" w:hAnsi="Times New Roman" w:cs="Times New Roman"/>
                <w:iCs/>
                <w:lang w:eastAsia="lt-LT"/>
              </w:rPr>
            </w:pPr>
          </w:p>
        </w:tc>
        <w:tc>
          <w:tcPr>
            <w:tcW w:w="2261" w:type="dxa"/>
            <w:vAlign w:val="center"/>
          </w:tcPr>
          <w:p w14:paraId="1E8DD495" w14:textId="77777777" w:rsidR="00504125" w:rsidRPr="00EF192F" w:rsidRDefault="00504125" w:rsidP="00625EBA">
            <w:pPr>
              <w:spacing w:after="0" w:line="240" w:lineRule="auto"/>
              <w:jc w:val="center"/>
              <w:rPr>
                <w:rFonts w:ascii="Times New Roman" w:eastAsia="Times New Roman" w:hAnsi="Times New Roman" w:cs="Times New Roman"/>
                <w:iCs/>
                <w:lang w:eastAsia="lt-LT"/>
              </w:rPr>
            </w:pPr>
          </w:p>
        </w:tc>
      </w:tr>
      <w:tr w:rsidR="00504125" w:rsidRPr="00EF192F" w14:paraId="26BEA2C1" w14:textId="77777777" w:rsidTr="00625EBA">
        <w:trPr>
          <w:trHeight w:val="461"/>
        </w:trPr>
        <w:tc>
          <w:tcPr>
            <w:tcW w:w="7513" w:type="dxa"/>
            <w:gridSpan w:val="4"/>
            <w:vAlign w:val="center"/>
          </w:tcPr>
          <w:p w14:paraId="0BB8291A" w14:textId="2F5DE444" w:rsidR="00504125" w:rsidRPr="00E40DF7" w:rsidRDefault="00175428" w:rsidP="00625EBA">
            <w:pPr>
              <w:spacing w:after="0" w:line="240" w:lineRule="auto"/>
              <w:jc w:val="right"/>
              <w:rPr>
                <w:rFonts w:ascii="Times New Roman" w:eastAsia="Times New Roman" w:hAnsi="Times New Roman" w:cs="Times New Roman"/>
                <w:iCs/>
                <w:lang w:eastAsia="lt-LT"/>
              </w:rPr>
            </w:pPr>
            <w:r>
              <w:rPr>
                <w:rFonts w:ascii="Times New Roman" w:eastAsia="Times New Roman" w:hAnsi="Times New Roman" w:cs="Times New Roman"/>
                <w:b/>
                <w:lang w:eastAsia="lt-LT"/>
              </w:rPr>
              <w:t>Bendra</w:t>
            </w:r>
            <w:r w:rsidR="00504125">
              <w:rPr>
                <w:rFonts w:ascii="Times New Roman" w:eastAsia="Times New Roman" w:hAnsi="Times New Roman" w:cs="Times New Roman"/>
                <w:b/>
                <w:lang w:eastAsia="lt-LT"/>
              </w:rPr>
              <w:t xml:space="preserve"> k</w:t>
            </w:r>
            <w:r w:rsidR="00504125" w:rsidRPr="00EF192F">
              <w:rPr>
                <w:rFonts w:ascii="Times New Roman" w:eastAsia="Times New Roman" w:hAnsi="Times New Roman" w:cs="Times New Roman"/>
                <w:b/>
                <w:lang w:eastAsia="lt-LT"/>
              </w:rPr>
              <w:t xml:space="preserve">aina, EUR </w:t>
            </w:r>
            <w:r w:rsidR="00504125">
              <w:rPr>
                <w:rFonts w:ascii="Times New Roman" w:eastAsia="Times New Roman" w:hAnsi="Times New Roman" w:cs="Times New Roman"/>
                <w:b/>
                <w:lang w:eastAsia="lt-LT"/>
              </w:rPr>
              <w:t>be</w:t>
            </w:r>
            <w:r w:rsidR="00504125" w:rsidRPr="00EF192F">
              <w:rPr>
                <w:rFonts w:ascii="Times New Roman" w:eastAsia="Times New Roman" w:hAnsi="Times New Roman" w:cs="Times New Roman"/>
                <w:b/>
                <w:lang w:eastAsia="lt-LT"/>
              </w:rPr>
              <w:t xml:space="preserve"> PVM:</w:t>
            </w:r>
          </w:p>
        </w:tc>
        <w:tc>
          <w:tcPr>
            <w:tcW w:w="2261" w:type="dxa"/>
            <w:vAlign w:val="center"/>
          </w:tcPr>
          <w:p w14:paraId="330D77EE" w14:textId="77777777" w:rsidR="00504125" w:rsidRPr="00EF192F" w:rsidRDefault="00504125" w:rsidP="00625EBA">
            <w:pPr>
              <w:spacing w:after="0" w:line="240" w:lineRule="auto"/>
              <w:rPr>
                <w:rFonts w:ascii="Times New Roman" w:eastAsia="Times New Roman" w:hAnsi="Times New Roman" w:cs="Times New Roman"/>
                <w:iCs/>
                <w:lang w:eastAsia="lt-LT"/>
              </w:rPr>
            </w:pPr>
          </w:p>
        </w:tc>
      </w:tr>
      <w:tr w:rsidR="00504125" w:rsidRPr="00EF192F" w14:paraId="7D3EC2D9" w14:textId="77777777" w:rsidTr="00625EBA">
        <w:trPr>
          <w:trHeight w:val="397"/>
        </w:trPr>
        <w:tc>
          <w:tcPr>
            <w:tcW w:w="7513" w:type="dxa"/>
            <w:gridSpan w:val="4"/>
            <w:vAlign w:val="center"/>
          </w:tcPr>
          <w:p w14:paraId="7A768FEA" w14:textId="77777777" w:rsidR="00504125" w:rsidRPr="00EF192F" w:rsidRDefault="00504125" w:rsidP="00625EBA">
            <w:pPr>
              <w:spacing w:after="0" w:line="240" w:lineRule="auto"/>
              <w:jc w:val="right"/>
              <w:rPr>
                <w:rFonts w:ascii="Times New Roman" w:eastAsia="Times New Roman" w:hAnsi="Times New Roman" w:cs="Times New Roman"/>
                <w:lang w:eastAsia="lt-LT"/>
              </w:rPr>
            </w:pPr>
            <w:r w:rsidRPr="00EF192F">
              <w:rPr>
                <w:rFonts w:ascii="Times New Roman" w:eastAsia="Times New Roman" w:hAnsi="Times New Roman" w:cs="Times New Roman"/>
                <w:b/>
                <w:lang w:eastAsia="lt-LT"/>
              </w:rPr>
              <w:t>21 % PVM, EUR:</w:t>
            </w:r>
          </w:p>
        </w:tc>
        <w:tc>
          <w:tcPr>
            <w:tcW w:w="2261" w:type="dxa"/>
            <w:vAlign w:val="center"/>
          </w:tcPr>
          <w:p w14:paraId="317C00FD" w14:textId="77777777" w:rsidR="00504125" w:rsidRPr="00EF192F" w:rsidRDefault="00504125" w:rsidP="00625EBA">
            <w:pPr>
              <w:spacing w:after="0" w:line="240" w:lineRule="auto"/>
              <w:rPr>
                <w:rFonts w:ascii="Times New Roman" w:eastAsia="Times New Roman" w:hAnsi="Times New Roman" w:cs="Times New Roman"/>
                <w:iCs/>
                <w:lang w:eastAsia="lt-LT"/>
              </w:rPr>
            </w:pPr>
          </w:p>
        </w:tc>
      </w:tr>
      <w:tr w:rsidR="00504125" w:rsidRPr="00EF192F" w14:paraId="01070BBD" w14:textId="77777777" w:rsidTr="00625EBA">
        <w:trPr>
          <w:trHeight w:val="429"/>
        </w:trPr>
        <w:tc>
          <w:tcPr>
            <w:tcW w:w="7513" w:type="dxa"/>
            <w:gridSpan w:val="4"/>
            <w:vAlign w:val="center"/>
          </w:tcPr>
          <w:p w14:paraId="6BC5EFF9" w14:textId="28369B50" w:rsidR="00504125" w:rsidRPr="00EF192F" w:rsidRDefault="00175428" w:rsidP="00625EBA">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b/>
                <w:lang w:eastAsia="lt-LT"/>
              </w:rPr>
              <w:t>Bendra</w:t>
            </w:r>
            <w:r w:rsidR="00504125">
              <w:rPr>
                <w:rFonts w:ascii="Times New Roman" w:eastAsia="Times New Roman" w:hAnsi="Times New Roman" w:cs="Times New Roman"/>
                <w:b/>
                <w:lang w:eastAsia="lt-LT"/>
              </w:rPr>
              <w:t xml:space="preserve"> k</w:t>
            </w:r>
            <w:r w:rsidR="00504125" w:rsidRPr="00EF192F">
              <w:rPr>
                <w:rFonts w:ascii="Times New Roman" w:eastAsia="Times New Roman" w:hAnsi="Times New Roman" w:cs="Times New Roman"/>
                <w:b/>
                <w:lang w:eastAsia="lt-LT"/>
              </w:rPr>
              <w:t>aina, EUR su PVM:</w:t>
            </w:r>
          </w:p>
        </w:tc>
        <w:tc>
          <w:tcPr>
            <w:tcW w:w="2261" w:type="dxa"/>
            <w:vAlign w:val="center"/>
          </w:tcPr>
          <w:p w14:paraId="23940816" w14:textId="77777777" w:rsidR="00504125" w:rsidRPr="00EF192F" w:rsidRDefault="00504125" w:rsidP="00625EBA">
            <w:pPr>
              <w:spacing w:after="0" w:line="240" w:lineRule="auto"/>
              <w:rPr>
                <w:rFonts w:ascii="Times New Roman" w:eastAsia="Times New Roman" w:hAnsi="Times New Roman" w:cs="Times New Roman"/>
                <w:iCs/>
                <w:lang w:eastAsia="lt-LT"/>
              </w:rPr>
            </w:pPr>
          </w:p>
        </w:tc>
      </w:tr>
    </w:tbl>
    <w:p w14:paraId="7BD3552D" w14:textId="77777777" w:rsidR="00581BD1" w:rsidRDefault="00581BD1" w:rsidP="00227EBB">
      <w:pPr>
        <w:spacing w:after="0" w:line="240" w:lineRule="auto"/>
        <w:jc w:val="both"/>
        <w:rPr>
          <w:rFonts w:ascii="Times New Roman" w:eastAsia="Times New Roman" w:hAnsi="Times New Roman" w:cs="Times New Roman"/>
          <w:b/>
          <w:i/>
          <w:lang w:val="fi-FI"/>
        </w:rPr>
      </w:pPr>
    </w:p>
    <w:p w14:paraId="15B2D0C2" w14:textId="77777777"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D084FF1" w14:textId="32EFA1D9"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EF192F">
        <w:rPr>
          <w:rFonts w:ascii="Times New Roman" w:eastAsia="Times New Roman" w:hAnsi="Times New Roman" w:cs="Times New Roman"/>
          <w:lang w:eastAsia="lt-LT"/>
        </w:rPr>
        <w:t>Bendra pasiūlymo kaina – ......,.. Eur su PVM (....žodžiais...........).</w:t>
      </w:r>
    </w:p>
    <w:p w14:paraId="59AE462B" w14:textId="77777777" w:rsidR="00807478" w:rsidRDefault="00807478"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5214D3C" w14:textId="77777777" w:rsidR="00531F1C" w:rsidRDefault="00531F1C"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358E8ED1" w14:textId="39648E7F" w:rsidR="00531F1C" w:rsidRPr="00351490" w:rsidRDefault="00351490" w:rsidP="003808C5">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351490">
        <w:rPr>
          <w:rFonts w:ascii="Times New Roman" w:eastAsia="Times New Roman" w:hAnsi="Times New Roman" w:cs="Times New Roman"/>
          <w:lang w:eastAsia="lt-LT"/>
        </w:rPr>
        <w:t xml:space="preserve">Siūlomos </w:t>
      </w:r>
      <w:r>
        <w:rPr>
          <w:rFonts w:ascii="Times New Roman" w:eastAsia="Times New Roman" w:hAnsi="Times New Roman" w:cs="Times New Roman"/>
          <w:lang w:eastAsia="lt-LT"/>
        </w:rPr>
        <w:t>P</w:t>
      </w:r>
      <w:r w:rsidRPr="00351490">
        <w:rPr>
          <w:rFonts w:ascii="Times New Roman" w:eastAsia="Times New Roman" w:hAnsi="Times New Roman" w:cs="Times New Roman"/>
          <w:lang w:eastAsia="lt-LT"/>
        </w:rPr>
        <w:t>rekės atitinka šias technines charakteristikas</w:t>
      </w:r>
      <w:r>
        <w:rPr>
          <w:rFonts w:ascii="Times New Roman" w:eastAsia="Times New Roman" w:hAnsi="Times New Roman" w:cs="Times New Roman"/>
          <w:lang w:eastAsia="lt-LT"/>
        </w:rPr>
        <w:t xml:space="preserve"> </w:t>
      </w:r>
      <w:r w:rsidRPr="00A90700">
        <w:rPr>
          <w:rFonts w:ascii="Times New Roman" w:hAnsi="Times New Roman" w:cs="Times New Roman"/>
          <w:b/>
          <w:i/>
          <w:iCs/>
        </w:rPr>
        <w:t>(</w:t>
      </w:r>
      <w:r w:rsidRPr="00672144">
        <w:rPr>
          <w:rFonts w:ascii="Times New Roman" w:eastAsia="Calibri" w:hAnsi="Times New Roman" w:cs="Times New Roman"/>
          <w:b/>
          <w:i/>
          <w:iCs/>
          <w:color w:val="C00000"/>
          <w:sz w:val="20"/>
          <w:szCs w:val="20"/>
        </w:rPr>
        <w:t xml:space="preserve">šioje skiltyje tiekėjas </w:t>
      </w:r>
      <w:r w:rsidRPr="00672144">
        <w:rPr>
          <w:rFonts w:ascii="Times New Roman" w:eastAsia="Calibri" w:hAnsi="Times New Roman" w:cs="Times New Roman"/>
          <w:b/>
          <w:i/>
          <w:iCs/>
          <w:color w:val="C00000"/>
          <w:sz w:val="20"/>
          <w:szCs w:val="20"/>
          <w:u w:val="single"/>
        </w:rPr>
        <w:t>įrašo siūlomų prekių gamintoją ir modelį, konkrečias Prekių charakteristikas pagal šios lentelės eilučių reikalavimus</w:t>
      </w:r>
      <w:r w:rsidRPr="00672144">
        <w:rPr>
          <w:rFonts w:ascii="Times New Roman" w:eastAsia="Calibri" w:hAnsi="Times New Roman" w:cs="Times New Roman"/>
          <w:b/>
          <w:i/>
          <w:iCs/>
          <w:color w:val="C00000"/>
          <w:sz w:val="20"/>
          <w:szCs w:val="20"/>
        </w:rPr>
        <w:t xml:space="preserve">, nepalieka „turi būti“  „ne mažiau“, „ne daugiau“, „ne anksčiau“, „ne ilgiau“ ir pan., nepalieka sąvokos „arba lygiavertis“ ir pan., </w:t>
      </w:r>
      <w:r w:rsidRPr="00672144">
        <w:rPr>
          <w:rFonts w:ascii="Times New Roman" w:hAnsi="Times New Roman" w:cs="Times New Roman"/>
          <w:b/>
          <w:i/>
          <w:iCs/>
          <w:color w:val="C00000"/>
          <w:sz w:val="20"/>
          <w:szCs w:val="20"/>
          <w:lang w:eastAsia="lt-LT"/>
        </w:rPr>
        <w:t>rašyti „atitinka“ ar „taip“ neleidžiama. Taip pat dėl prekių parametrų nurodo prie pasiūlymo pridedamo dokumento pavadinimą / bylos pavadinimą arba pateikia nuorodą į konkretų internetinį puslapį ir konkrečią reikalaujamo parametro atitikimo vietą ar tos vietos ekranvaizdį</w:t>
      </w:r>
      <w:r w:rsidRPr="00351490">
        <w:rPr>
          <w:rFonts w:ascii="Times New Roman" w:hAnsi="Times New Roman" w:cs="Times New Roman"/>
          <w:b/>
          <w:i/>
          <w:iCs/>
        </w:rPr>
        <w:t>)</w:t>
      </w:r>
      <w:r w:rsidRPr="00351490">
        <w:rPr>
          <w:rFonts w:ascii="Times New Roman" w:eastAsia="Times New Roman" w:hAnsi="Times New Roman" w:cs="Times New Roman"/>
          <w:lang w:eastAsia="lt-LT"/>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836"/>
        <w:gridCol w:w="3828"/>
        <w:gridCol w:w="3537"/>
      </w:tblGrid>
      <w:tr w:rsidR="00531F1C" w:rsidRPr="00377CC4" w14:paraId="44EA7F1B" w14:textId="77777777" w:rsidTr="00625EBA">
        <w:trPr>
          <w:tblHeader/>
        </w:trPr>
        <w:tc>
          <w:tcPr>
            <w:tcW w:w="427" w:type="dxa"/>
            <w:shd w:val="clear" w:color="auto" w:fill="auto"/>
            <w:hideMark/>
          </w:tcPr>
          <w:p w14:paraId="605E9880"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b/>
                <w:bCs/>
                <w:lang w:eastAsia="lt-LT"/>
              </w:rPr>
            </w:pPr>
            <w:r w:rsidRPr="00377CC4">
              <w:rPr>
                <w:rFonts w:ascii="Times New Roman" w:eastAsia="Times New Roman" w:hAnsi="Times New Roman" w:cs="Times New Roman"/>
                <w:b/>
                <w:bCs/>
                <w:lang w:eastAsia="lt-LT"/>
              </w:rPr>
              <w:t>Eil. Nr.</w:t>
            </w:r>
          </w:p>
        </w:tc>
        <w:tc>
          <w:tcPr>
            <w:tcW w:w="1836" w:type="dxa"/>
            <w:shd w:val="clear" w:color="auto" w:fill="auto"/>
            <w:hideMark/>
          </w:tcPr>
          <w:p w14:paraId="280D5B9D" w14:textId="77777777" w:rsidR="00531F1C" w:rsidRPr="00377CC4" w:rsidRDefault="00531F1C" w:rsidP="00625EBA">
            <w:pPr>
              <w:spacing w:after="0" w:line="240" w:lineRule="auto"/>
              <w:contextualSpacing/>
              <w:jc w:val="center"/>
              <w:rPr>
                <w:rFonts w:ascii="Times New Roman" w:eastAsia="Times New Roman" w:hAnsi="Times New Roman" w:cs="Times New Roman"/>
                <w:b/>
                <w:bCs/>
                <w:lang w:eastAsia="lt-LT"/>
              </w:rPr>
            </w:pPr>
            <w:r w:rsidRPr="00377CC4">
              <w:rPr>
                <w:rFonts w:ascii="Times New Roman" w:eastAsia="Times New Roman" w:hAnsi="Times New Roman" w:cs="Times New Roman"/>
                <w:b/>
                <w:bCs/>
                <w:lang w:eastAsia="lt-LT"/>
              </w:rPr>
              <w:t>Parametrai</w:t>
            </w:r>
          </w:p>
        </w:tc>
        <w:tc>
          <w:tcPr>
            <w:tcW w:w="3828" w:type="dxa"/>
            <w:shd w:val="clear" w:color="auto" w:fill="auto"/>
            <w:hideMark/>
          </w:tcPr>
          <w:p w14:paraId="23806C34" w14:textId="77777777" w:rsidR="00531F1C" w:rsidRPr="00377CC4" w:rsidRDefault="00531F1C" w:rsidP="00625EBA">
            <w:pPr>
              <w:spacing w:after="0" w:line="240" w:lineRule="auto"/>
              <w:contextualSpacing/>
              <w:jc w:val="center"/>
              <w:rPr>
                <w:rFonts w:ascii="Times New Roman" w:eastAsia="Times New Roman" w:hAnsi="Times New Roman" w:cs="Times New Roman"/>
                <w:b/>
                <w:bCs/>
                <w:lang w:eastAsia="lt-LT"/>
              </w:rPr>
            </w:pPr>
            <w:r w:rsidRPr="00377CC4">
              <w:rPr>
                <w:rFonts w:ascii="Times New Roman" w:eastAsia="Times New Roman" w:hAnsi="Times New Roman" w:cs="Times New Roman"/>
                <w:b/>
                <w:bCs/>
                <w:lang w:eastAsia="lt-LT"/>
              </w:rPr>
              <w:t>Minimalūs reikalavimai</w:t>
            </w:r>
          </w:p>
        </w:tc>
        <w:tc>
          <w:tcPr>
            <w:tcW w:w="3537" w:type="dxa"/>
          </w:tcPr>
          <w:p w14:paraId="63BB7064" w14:textId="77777777" w:rsidR="00531F1C" w:rsidRDefault="00531F1C" w:rsidP="00625EBA">
            <w:pPr>
              <w:pStyle w:val="Betarp"/>
              <w:contextualSpacing/>
              <w:jc w:val="center"/>
              <w:rPr>
                <w:rFonts w:ascii="Times New Roman" w:hAnsi="Times New Roman" w:cs="Times New Roman"/>
                <w:b/>
              </w:rPr>
            </w:pPr>
            <w:r w:rsidRPr="00377CC4">
              <w:rPr>
                <w:rFonts w:ascii="Times New Roman" w:hAnsi="Times New Roman" w:cs="Times New Roman"/>
                <w:b/>
              </w:rPr>
              <w:t>Siūloma charakteristikos reikšmė</w:t>
            </w:r>
          </w:p>
          <w:p w14:paraId="10C3DC63" w14:textId="232FFB5A" w:rsidR="00351490" w:rsidRPr="00351490" w:rsidRDefault="00351490" w:rsidP="00625EBA">
            <w:pPr>
              <w:pStyle w:val="Betarp"/>
              <w:contextualSpacing/>
              <w:jc w:val="center"/>
              <w:rPr>
                <w:rFonts w:ascii="Times New Roman" w:hAnsi="Times New Roman" w:cs="Times New Roman"/>
                <w:b/>
                <w:i/>
                <w:iCs/>
                <w:color w:val="FF0000"/>
              </w:rPr>
            </w:pPr>
            <w:r>
              <w:rPr>
                <w:rFonts w:ascii="Times New Roman" w:hAnsi="Times New Roman" w:cs="Times New Roman"/>
                <w:b/>
                <w:i/>
                <w:iCs/>
                <w:color w:val="FF0000"/>
              </w:rPr>
              <w:t>(pildo tiekėjas)</w:t>
            </w:r>
          </w:p>
        </w:tc>
      </w:tr>
      <w:tr w:rsidR="00531F1C" w:rsidRPr="00377CC4" w14:paraId="348F1534" w14:textId="77777777" w:rsidTr="00625EBA">
        <w:tc>
          <w:tcPr>
            <w:tcW w:w="427" w:type="dxa"/>
            <w:shd w:val="clear" w:color="auto" w:fill="auto"/>
            <w:hideMark/>
          </w:tcPr>
          <w:p w14:paraId="731B1109"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1.</w:t>
            </w:r>
          </w:p>
        </w:tc>
        <w:tc>
          <w:tcPr>
            <w:tcW w:w="1836" w:type="dxa"/>
            <w:shd w:val="clear" w:color="auto" w:fill="auto"/>
            <w:hideMark/>
          </w:tcPr>
          <w:p w14:paraId="5FC8F876" w14:textId="77777777" w:rsidR="00531F1C"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Gamintojas</w:t>
            </w:r>
          </w:p>
          <w:p w14:paraId="70698B7D" w14:textId="34BEC5DC" w:rsidR="00A90700" w:rsidRPr="00A7591C" w:rsidRDefault="00A90700" w:rsidP="00625EBA">
            <w:pPr>
              <w:spacing w:after="0" w:line="240" w:lineRule="auto"/>
              <w:contextualSpacing/>
              <w:rPr>
                <w:rFonts w:ascii="Times New Roman" w:eastAsia="Times New Roman" w:hAnsi="Times New Roman" w:cs="Times New Roman"/>
                <w:strike/>
                <w:lang w:eastAsia="lt-LT"/>
              </w:rPr>
            </w:pPr>
          </w:p>
        </w:tc>
        <w:tc>
          <w:tcPr>
            <w:tcW w:w="3828" w:type="dxa"/>
            <w:shd w:val="clear" w:color="auto" w:fill="auto"/>
            <w:hideMark/>
          </w:tcPr>
          <w:p w14:paraId="1C19391E" w14:textId="7507511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Nurodyti gamintoją</w:t>
            </w:r>
          </w:p>
        </w:tc>
        <w:tc>
          <w:tcPr>
            <w:tcW w:w="3537" w:type="dxa"/>
          </w:tcPr>
          <w:p w14:paraId="0EB0ED5F"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p>
        </w:tc>
      </w:tr>
      <w:tr w:rsidR="00531F1C" w:rsidRPr="00377CC4" w14:paraId="2AC591DF" w14:textId="77777777" w:rsidTr="00625EBA">
        <w:tc>
          <w:tcPr>
            <w:tcW w:w="427" w:type="dxa"/>
            <w:shd w:val="clear" w:color="auto" w:fill="auto"/>
            <w:hideMark/>
          </w:tcPr>
          <w:p w14:paraId="702D2E80"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2.</w:t>
            </w:r>
          </w:p>
        </w:tc>
        <w:tc>
          <w:tcPr>
            <w:tcW w:w="1836" w:type="dxa"/>
            <w:shd w:val="clear" w:color="auto" w:fill="auto"/>
            <w:hideMark/>
          </w:tcPr>
          <w:p w14:paraId="105DD0B3"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Produkto pavadinimas</w:t>
            </w:r>
          </w:p>
        </w:tc>
        <w:tc>
          <w:tcPr>
            <w:tcW w:w="3828" w:type="dxa"/>
            <w:shd w:val="clear" w:color="auto" w:fill="auto"/>
            <w:hideMark/>
          </w:tcPr>
          <w:p w14:paraId="7A1C2197"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Nurodyti produkto pavadinimą, modelį.</w:t>
            </w:r>
          </w:p>
          <w:p w14:paraId="24419166"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Pateikti nuorodą į viešai prieinamą informaciją gamintojo interneto svetainėje, kurioje pateikiama informacija apie siūlomos prekės charakteristikas.</w:t>
            </w:r>
          </w:p>
        </w:tc>
        <w:tc>
          <w:tcPr>
            <w:tcW w:w="3537" w:type="dxa"/>
          </w:tcPr>
          <w:p w14:paraId="0273AD22"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p>
        </w:tc>
      </w:tr>
      <w:tr w:rsidR="00531F1C" w:rsidRPr="00377CC4" w14:paraId="2CD62C40" w14:textId="77777777" w:rsidTr="00625EBA">
        <w:tc>
          <w:tcPr>
            <w:tcW w:w="427" w:type="dxa"/>
            <w:shd w:val="clear" w:color="auto" w:fill="auto"/>
            <w:hideMark/>
          </w:tcPr>
          <w:p w14:paraId="7879EB68"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3.</w:t>
            </w:r>
          </w:p>
        </w:tc>
        <w:tc>
          <w:tcPr>
            <w:tcW w:w="1836" w:type="dxa"/>
            <w:shd w:val="clear" w:color="auto" w:fill="auto"/>
            <w:hideMark/>
          </w:tcPr>
          <w:p w14:paraId="7848EBFD"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Tarnybinių stočių tipas</w:t>
            </w:r>
          </w:p>
        </w:tc>
        <w:tc>
          <w:tcPr>
            <w:tcW w:w="3828" w:type="dxa"/>
            <w:shd w:val="clear" w:color="auto" w:fill="auto"/>
            <w:hideMark/>
          </w:tcPr>
          <w:p w14:paraId="209248D1"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xml:space="preserve">Montuojama į standartinę 19“ (ang. </w:t>
            </w:r>
            <w:r w:rsidRPr="00377CC4">
              <w:rPr>
                <w:rFonts w:ascii="Times New Roman" w:eastAsia="Times New Roman" w:hAnsi="Times New Roman" w:cs="Times New Roman"/>
                <w:i/>
                <w:iCs/>
                <w:lang w:eastAsia="lt-LT"/>
              </w:rPr>
              <w:t>rack-mount</w:t>
            </w:r>
            <w:r w:rsidRPr="00377CC4">
              <w:rPr>
                <w:rFonts w:ascii="Times New Roman" w:eastAsia="Times New Roman" w:hAnsi="Times New Roman" w:cs="Times New Roman"/>
                <w:lang w:eastAsia="lt-LT"/>
              </w:rPr>
              <w:t xml:space="preserve">) spintą. </w:t>
            </w:r>
          </w:p>
          <w:p w14:paraId="27002FCD"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Komplektuojama su bėgeliais ir kabelių alkūne, skirtais sistemos ištraukimui iš serverinės spintos.</w:t>
            </w:r>
          </w:p>
          <w:p w14:paraId="4D3695F3"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Ne daugiau kaip 1U aukščio.</w:t>
            </w:r>
          </w:p>
          <w:p w14:paraId="42237A3F"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Korpuso priekyje ir gale turi būti įmontuotas tarnybinę stotį identifikuojantis šviesinis indikatorius, valdomas mygtuku.</w:t>
            </w:r>
          </w:p>
          <w:p w14:paraId="66159D19"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Korpusas turi turėti galimybę naudoti užrakinamą priekinę panelę.</w:t>
            </w:r>
          </w:p>
          <w:p w14:paraId="6638BC98" w14:textId="77777777" w:rsidR="00531F1C" w:rsidRPr="00377CC4" w:rsidRDefault="00531F1C" w:rsidP="00625EBA">
            <w:pPr>
              <w:spacing w:after="0" w:line="240" w:lineRule="auto"/>
              <w:contextualSpacing/>
              <w:jc w:val="both"/>
              <w:rPr>
                <w:rFonts w:ascii="Times New Roman" w:eastAsia="Times New Roman" w:hAnsi="Times New Roman" w:cs="Times New Roman"/>
                <w:lang w:val="en-US" w:eastAsia="lt-LT"/>
              </w:rPr>
            </w:pPr>
            <w:r w:rsidRPr="00377CC4">
              <w:rPr>
                <w:rFonts w:ascii="Times New Roman" w:eastAsia="Times New Roman" w:hAnsi="Times New Roman" w:cs="Times New Roman"/>
                <w:lang w:eastAsia="lt-LT"/>
              </w:rPr>
              <w:t>Tam, kad užtikrinti pakankamą vietą serverio gale kabeliams, keitikliams ir kitoms dalims, serverio korpusas turi būti ne daugiau kaip 80 cm gylio</w:t>
            </w:r>
          </w:p>
        </w:tc>
        <w:tc>
          <w:tcPr>
            <w:tcW w:w="3537" w:type="dxa"/>
          </w:tcPr>
          <w:p w14:paraId="29A7FE5E"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p>
        </w:tc>
      </w:tr>
      <w:tr w:rsidR="00531F1C" w:rsidRPr="00377CC4" w14:paraId="5A59C264" w14:textId="77777777" w:rsidTr="00625EBA">
        <w:tc>
          <w:tcPr>
            <w:tcW w:w="427" w:type="dxa"/>
            <w:shd w:val="clear" w:color="auto" w:fill="auto"/>
            <w:hideMark/>
          </w:tcPr>
          <w:p w14:paraId="2F6C4D65"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4.</w:t>
            </w:r>
          </w:p>
        </w:tc>
        <w:tc>
          <w:tcPr>
            <w:tcW w:w="1836" w:type="dxa"/>
            <w:shd w:val="clear" w:color="auto" w:fill="auto"/>
            <w:hideMark/>
          </w:tcPr>
          <w:p w14:paraId="68E1F3BB"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Procesorių skaičius</w:t>
            </w:r>
          </w:p>
        </w:tc>
        <w:tc>
          <w:tcPr>
            <w:tcW w:w="3828" w:type="dxa"/>
            <w:shd w:val="clear" w:color="auto" w:fill="auto"/>
            <w:hideMark/>
          </w:tcPr>
          <w:p w14:paraId="3F50372F"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2 vnt.</w:t>
            </w:r>
          </w:p>
        </w:tc>
        <w:tc>
          <w:tcPr>
            <w:tcW w:w="3537" w:type="dxa"/>
          </w:tcPr>
          <w:p w14:paraId="0361CF48"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p>
        </w:tc>
      </w:tr>
      <w:tr w:rsidR="00531F1C" w:rsidRPr="00377CC4" w14:paraId="3150BF79" w14:textId="77777777" w:rsidTr="00625EBA">
        <w:tc>
          <w:tcPr>
            <w:tcW w:w="427" w:type="dxa"/>
            <w:shd w:val="clear" w:color="auto" w:fill="auto"/>
            <w:hideMark/>
          </w:tcPr>
          <w:p w14:paraId="408349E0"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5.</w:t>
            </w:r>
          </w:p>
        </w:tc>
        <w:tc>
          <w:tcPr>
            <w:tcW w:w="1836" w:type="dxa"/>
            <w:shd w:val="clear" w:color="auto" w:fill="auto"/>
            <w:hideMark/>
          </w:tcPr>
          <w:p w14:paraId="07B5DE29"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Procesoriaus architektūra</w:t>
            </w:r>
          </w:p>
        </w:tc>
        <w:tc>
          <w:tcPr>
            <w:tcW w:w="3828" w:type="dxa"/>
            <w:shd w:val="clear" w:color="auto" w:fill="auto"/>
            <w:hideMark/>
          </w:tcPr>
          <w:p w14:paraId="67187ED1"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x86 architektūros procesorius</w:t>
            </w:r>
            <w:r>
              <w:rPr>
                <w:rFonts w:ascii="Times New Roman" w:eastAsia="Times New Roman" w:hAnsi="Times New Roman" w:cs="Times New Roman"/>
                <w:lang w:eastAsia="lt-LT"/>
              </w:rPr>
              <w:t>, suderinamas su Intel Xeon platforma</w:t>
            </w:r>
            <w:r w:rsidRPr="00377CC4">
              <w:rPr>
                <w:rFonts w:ascii="Times New Roman" w:eastAsia="Times New Roman" w:hAnsi="Times New Roman" w:cs="Times New Roman"/>
                <w:lang w:eastAsia="lt-LT"/>
              </w:rPr>
              <w:t>, palaikantis 64 bitų operacines sistemas ir taikomąsias programas, virtualizavimo instrukcijas aparatiniu lygmeniu.</w:t>
            </w:r>
          </w:p>
          <w:p w14:paraId="31C61369" w14:textId="77777777" w:rsidR="00531F1C"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Palaikantis ne mažiau kaip 8 atminties kanalus.</w:t>
            </w:r>
          </w:p>
          <w:p w14:paraId="16E363CF" w14:textId="77777777" w:rsidR="00531F1C" w:rsidRPr="00666CF5" w:rsidRDefault="00531F1C" w:rsidP="00625EBA">
            <w:pPr>
              <w:spacing w:after="0" w:line="240" w:lineRule="auto"/>
              <w:contextualSpacing/>
              <w:jc w:val="both"/>
              <w:rPr>
                <w:rFonts w:ascii="Times New Roman" w:eastAsia="Times New Roman" w:hAnsi="Times New Roman" w:cs="Times New Roman"/>
                <w:lang w:val="en-US" w:eastAsia="lt-LT"/>
              </w:rPr>
            </w:pPr>
            <w:r w:rsidRPr="00666CF5">
              <w:rPr>
                <w:rFonts w:ascii="Times New Roman" w:eastAsia="Times New Roman" w:hAnsi="Times New Roman" w:cs="Times New Roman"/>
                <w:lang w:val="en-US" w:eastAsia="lt-LT"/>
              </w:rPr>
              <w:t>Procesorius turi palaikyti Intel Deep Learning Boost (DL Boost) ir AVX-512 instrukcijas</w:t>
            </w:r>
          </w:p>
        </w:tc>
        <w:tc>
          <w:tcPr>
            <w:tcW w:w="3537" w:type="dxa"/>
          </w:tcPr>
          <w:p w14:paraId="2C78CCAC"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p>
        </w:tc>
      </w:tr>
      <w:tr w:rsidR="00531F1C" w:rsidRPr="00377CC4" w14:paraId="470AB436" w14:textId="77777777" w:rsidTr="00625EBA">
        <w:tc>
          <w:tcPr>
            <w:tcW w:w="427" w:type="dxa"/>
            <w:shd w:val="clear" w:color="auto" w:fill="auto"/>
            <w:hideMark/>
          </w:tcPr>
          <w:p w14:paraId="01CE4866"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6.</w:t>
            </w:r>
          </w:p>
        </w:tc>
        <w:tc>
          <w:tcPr>
            <w:tcW w:w="1836" w:type="dxa"/>
            <w:shd w:val="clear" w:color="auto" w:fill="auto"/>
            <w:hideMark/>
          </w:tcPr>
          <w:p w14:paraId="61BC1073"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Branduolių tarnybinėje stotyje</w:t>
            </w:r>
          </w:p>
        </w:tc>
        <w:tc>
          <w:tcPr>
            <w:tcW w:w="3828" w:type="dxa"/>
            <w:shd w:val="clear" w:color="auto" w:fill="auto"/>
            <w:hideMark/>
          </w:tcPr>
          <w:p w14:paraId="06CFE9BE"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Ne daugiau kaip 16.</w:t>
            </w:r>
          </w:p>
        </w:tc>
        <w:tc>
          <w:tcPr>
            <w:tcW w:w="3537" w:type="dxa"/>
          </w:tcPr>
          <w:p w14:paraId="7146DFF5"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p>
        </w:tc>
      </w:tr>
      <w:tr w:rsidR="00531F1C" w:rsidRPr="00377CC4" w14:paraId="7CCEEF20" w14:textId="77777777" w:rsidTr="00625EBA">
        <w:tc>
          <w:tcPr>
            <w:tcW w:w="427" w:type="dxa"/>
            <w:shd w:val="clear" w:color="auto" w:fill="auto"/>
            <w:hideMark/>
          </w:tcPr>
          <w:p w14:paraId="00B05F5A"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lastRenderedPageBreak/>
              <w:t>7.</w:t>
            </w:r>
          </w:p>
        </w:tc>
        <w:tc>
          <w:tcPr>
            <w:tcW w:w="1836" w:type="dxa"/>
            <w:shd w:val="clear" w:color="auto" w:fill="auto"/>
            <w:hideMark/>
          </w:tcPr>
          <w:p w14:paraId="0946AA1C"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Procesorių našumo reikalavimai</w:t>
            </w:r>
          </w:p>
        </w:tc>
        <w:tc>
          <w:tcPr>
            <w:tcW w:w="3828" w:type="dxa"/>
            <w:shd w:val="clear" w:color="auto" w:fill="auto"/>
            <w:hideMark/>
          </w:tcPr>
          <w:p w14:paraId="76F8A04E"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Siūlomas procesorius turi užtikrinti ne mažesnį kaip (našumo rodikliai pateikti 2 CPU konfigūracijoje):</w:t>
            </w:r>
          </w:p>
          <w:p w14:paraId="3B2AB527"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xml:space="preserve">- 197 vienetai pagal </w:t>
            </w:r>
            <w:r w:rsidRPr="00377CC4">
              <w:rPr>
                <w:rFonts w:ascii="Times New Roman" w:eastAsia="Times New Roman" w:hAnsi="Times New Roman" w:cs="Times New Roman"/>
                <w:i/>
                <w:iCs/>
                <w:lang w:eastAsia="lt-LT"/>
              </w:rPr>
              <w:t>SPECint_rate_base2017</w:t>
            </w:r>
            <w:r w:rsidRPr="00377CC4">
              <w:rPr>
                <w:rFonts w:ascii="Times New Roman" w:eastAsia="Times New Roman" w:hAnsi="Times New Roman" w:cs="Times New Roman"/>
                <w:lang w:eastAsia="lt-LT"/>
              </w:rPr>
              <w:t xml:space="preserve"> testą našumą;</w:t>
            </w:r>
          </w:p>
          <w:p w14:paraId="70746F1C"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xml:space="preserve">- 297 vienetų pagal </w:t>
            </w:r>
            <w:r w:rsidRPr="00377CC4">
              <w:rPr>
                <w:rFonts w:ascii="Times New Roman" w:eastAsia="Times New Roman" w:hAnsi="Times New Roman" w:cs="Times New Roman"/>
                <w:i/>
                <w:iCs/>
                <w:lang w:eastAsia="lt-LT"/>
              </w:rPr>
              <w:t>SPECfp_rate_base2017</w:t>
            </w:r>
            <w:r w:rsidRPr="00377CC4">
              <w:rPr>
                <w:rFonts w:ascii="Times New Roman" w:eastAsia="Times New Roman" w:hAnsi="Times New Roman" w:cs="Times New Roman"/>
                <w:lang w:eastAsia="lt-LT"/>
              </w:rPr>
              <w:t xml:space="preserve"> testą našumą.</w:t>
            </w:r>
          </w:p>
          <w:p w14:paraId="3DD76C20"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Rezultatai turi būti skelbiami adresu www.spec.org puslapyje ir pateikti pasiūlyme.</w:t>
            </w:r>
          </w:p>
          <w:p w14:paraId="0C5BD148"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Pateikiami našumo rezultatai turi būti išmatuoti siūlomoje tarnybinėje stotyje su siūlomais procesoriais.</w:t>
            </w:r>
          </w:p>
          <w:p w14:paraId="39787FD6"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Nurodyti procesoriaus gamintoją ir modelį.</w:t>
            </w:r>
          </w:p>
        </w:tc>
        <w:tc>
          <w:tcPr>
            <w:tcW w:w="3537" w:type="dxa"/>
          </w:tcPr>
          <w:p w14:paraId="5ECD15EC"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p>
        </w:tc>
      </w:tr>
      <w:tr w:rsidR="00531F1C" w:rsidRPr="00377CC4" w14:paraId="52636476" w14:textId="77777777" w:rsidTr="00625EBA">
        <w:tc>
          <w:tcPr>
            <w:tcW w:w="427" w:type="dxa"/>
            <w:shd w:val="clear" w:color="auto" w:fill="auto"/>
            <w:hideMark/>
          </w:tcPr>
          <w:p w14:paraId="29B88A26"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8.</w:t>
            </w:r>
          </w:p>
        </w:tc>
        <w:tc>
          <w:tcPr>
            <w:tcW w:w="1836" w:type="dxa"/>
            <w:shd w:val="clear" w:color="auto" w:fill="auto"/>
            <w:hideMark/>
          </w:tcPr>
          <w:p w14:paraId="2798A075"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Operatyvioji atmintis</w:t>
            </w:r>
          </w:p>
        </w:tc>
        <w:tc>
          <w:tcPr>
            <w:tcW w:w="3828" w:type="dxa"/>
            <w:shd w:val="clear" w:color="auto" w:fill="auto"/>
            <w:hideMark/>
          </w:tcPr>
          <w:p w14:paraId="25507B60"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xml:space="preserve">Ne blogiau kaip ECC DDR5-5600. „Advanced ECC“ ir „Online spare“ arba analogiškų technologijų palaikymas. </w:t>
            </w:r>
          </w:p>
          <w:p w14:paraId="1B99E7AC" w14:textId="0E2EFD19"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Nurodyti operatyvinės atminties modelį</w:t>
            </w:r>
            <w:r w:rsidR="004860E6">
              <w:rPr>
                <w:rFonts w:ascii="Times New Roman" w:eastAsia="Times New Roman" w:hAnsi="Times New Roman" w:cs="Times New Roman"/>
                <w:lang w:eastAsia="lt-LT"/>
              </w:rPr>
              <w:t>, architektūrą bei tipą</w:t>
            </w:r>
            <w:r w:rsidRPr="00377CC4">
              <w:rPr>
                <w:rFonts w:ascii="Times New Roman" w:eastAsia="Times New Roman" w:hAnsi="Times New Roman" w:cs="Times New Roman"/>
                <w:lang w:eastAsia="lt-LT"/>
              </w:rPr>
              <w:t>.</w:t>
            </w:r>
          </w:p>
        </w:tc>
        <w:tc>
          <w:tcPr>
            <w:tcW w:w="3537" w:type="dxa"/>
          </w:tcPr>
          <w:p w14:paraId="7A596422"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p>
        </w:tc>
      </w:tr>
      <w:tr w:rsidR="00531F1C" w:rsidRPr="00377CC4" w14:paraId="69273456" w14:textId="77777777" w:rsidTr="00625EBA">
        <w:tc>
          <w:tcPr>
            <w:tcW w:w="427" w:type="dxa"/>
            <w:shd w:val="clear" w:color="auto" w:fill="auto"/>
            <w:hideMark/>
          </w:tcPr>
          <w:p w14:paraId="4A11E34D"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9.</w:t>
            </w:r>
          </w:p>
        </w:tc>
        <w:tc>
          <w:tcPr>
            <w:tcW w:w="1836" w:type="dxa"/>
            <w:shd w:val="clear" w:color="auto" w:fill="auto"/>
            <w:hideMark/>
          </w:tcPr>
          <w:p w14:paraId="2B49D20C"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Įdiegta operatyvioji atmintis</w:t>
            </w:r>
          </w:p>
        </w:tc>
        <w:tc>
          <w:tcPr>
            <w:tcW w:w="3828" w:type="dxa"/>
            <w:shd w:val="clear" w:color="auto" w:fill="auto"/>
            <w:hideMark/>
          </w:tcPr>
          <w:p w14:paraId="4A0BDE5D"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Ne mažiau 512GB.</w:t>
            </w:r>
          </w:p>
          <w:p w14:paraId="445E84FB"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Visi atminties moduliai turi būti vienodos talpos ir ne mažesni kaip 32GB.</w:t>
            </w:r>
          </w:p>
        </w:tc>
        <w:tc>
          <w:tcPr>
            <w:tcW w:w="3537" w:type="dxa"/>
          </w:tcPr>
          <w:p w14:paraId="792059F0" w14:textId="77777777" w:rsidR="00531F1C" w:rsidRPr="00377CC4" w:rsidRDefault="00531F1C" w:rsidP="00625EBA">
            <w:pPr>
              <w:spacing w:after="0" w:line="240" w:lineRule="auto"/>
              <w:contextualSpacing/>
              <w:jc w:val="both"/>
              <w:rPr>
                <w:rFonts w:ascii="Times New Roman" w:eastAsia="Times New Roman" w:hAnsi="Times New Roman" w:cs="Times New Roman"/>
                <w:lang w:val="en-US" w:eastAsia="lt-LT"/>
              </w:rPr>
            </w:pPr>
          </w:p>
        </w:tc>
      </w:tr>
      <w:tr w:rsidR="00531F1C" w:rsidRPr="00377CC4" w14:paraId="27D6E75B" w14:textId="77777777" w:rsidTr="00625EBA">
        <w:tc>
          <w:tcPr>
            <w:tcW w:w="427" w:type="dxa"/>
            <w:shd w:val="clear" w:color="auto" w:fill="auto"/>
            <w:hideMark/>
          </w:tcPr>
          <w:p w14:paraId="200FB3AA"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10.</w:t>
            </w:r>
          </w:p>
        </w:tc>
        <w:tc>
          <w:tcPr>
            <w:tcW w:w="1836" w:type="dxa"/>
            <w:shd w:val="clear" w:color="auto" w:fill="auto"/>
            <w:hideMark/>
          </w:tcPr>
          <w:p w14:paraId="156C543B"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Aktyvių operatyvinės atminties lizdų skaičius</w:t>
            </w:r>
          </w:p>
        </w:tc>
        <w:tc>
          <w:tcPr>
            <w:tcW w:w="3828" w:type="dxa"/>
            <w:shd w:val="clear" w:color="auto" w:fill="auto"/>
            <w:hideMark/>
          </w:tcPr>
          <w:p w14:paraId="77E81C3E" w14:textId="77777777" w:rsidR="00531F1C" w:rsidRPr="00377CC4" w:rsidRDefault="00531F1C" w:rsidP="00625EBA">
            <w:pPr>
              <w:spacing w:after="0" w:line="240" w:lineRule="auto"/>
              <w:contextualSpacing/>
              <w:jc w:val="both"/>
              <w:rPr>
                <w:rFonts w:ascii="Times New Roman" w:eastAsia="Times New Roman" w:hAnsi="Times New Roman" w:cs="Times New Roman"/>
                <w:lang w:val="en-US" w:eastAsia="lt-LT"/>
              </w:rPr>
            </w:pPr>
            <w:r w:rsidRPr="00377CC4">
              <w:rPr>
                <w:rFonts w:ascii="Times New Roman" w:eastAsia="Times New Roman" w:hAnsi="Times New Roman" w:cs="Times New Roman"/>
                <w:lang w:eastAsia="lt-LT"/>
              </w:rPr>
              <w:t>Ne mažiau kaip 32 vnt.</w:t>
            </w:r>
          </w:p>
        </w:tc>
        <w:tc>
          <w:tcPr>
            <w:tcW w:w="3537" w:type="dxa"/>
          </w:tcPr>
          <w:p w14:paraId="1E907B4C"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p>
        </w:tc>
      </w:tr>
      <w:tr w:rsidR="00531F1C" w:rsidRPr="00377CC4" w14:paraId="7D75D53F" w14:textId="77777777" w:rsidTr="00625EBA">
        <w:tc>
          <w:tcPr>
            <w:tcW w:w="427" w:type="dxa"/>
            <w:shd w:val="clear" w:color="auto" w:fill="auto"/>
            <w:hideMark/>
          </w:tcPr>
          <w:p w14:paraId="7A76523D"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11.</w:t>
            </w:r>
          </w:p>
        </w:tc>
        <w:tc>
          <w:tcPr>
            <w:tcW w:w="1836" w:type="dxa"/>
            <w:shd w:val="clear" w:color="auto" w:fill="auto"/>
            <w:hideMark/>
          </w:tcPr>
          <w:p w14:paraId="283DF99A"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Laikmena operacinei sistemai</w:t>
            </w:r>
          </w:p>
        </w:tc>
        <w:tc>
          <w:tcPr>
            <w:tcW w:w="3828" w:type="dxa"/>
            <w:shd w:val="clear" w:color="auto" w:fill="auto"/>
            <w:hideMark/>
          </w:tcPr>
          <w:p w14:paraId="6C9D6421" w14:textId="59623A5D"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Operacinei sistemai skirtas atskiras valdiklis su 2 vnt M.2 480GB „karšto“ keitimo NVMe SSD diskais, apjungtais į RAID1</w:t>
            </w:r>
            <w:r w:rsidR="004860E6">
              <w:rPr>
                <w:rFonts w:ascii="Times New Roman" w:eastAsia="Times New Roman" w:hAnsi="Times New Roman" w:cs="Times New Roman"/>
                <w:lang w:eastAsia="lt-LT"/>
              </w:rPr>
              <w:t xml:space="preserve"> masyvą.</w:t>
            </w:r>
          </w:p>
          <w:p w14:paraId="6D17485C"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p>
        </w:tc>
        <w:tc>
          <w:tcPr>
            <w:tcW w:w="3537" w:type="dxa"/>
          </w:tcPr>
          <w:p w14:paraId="313FF3B9"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p>
        </w:tc>
      </w:tr>
      <w:tr w:rsidR="00531F1C" w:rsidRPr="00377CC4" w14:paraId="4DCCB845" w14:textId="77777777" w:rsidTr="00625EBA">
        <w:tc>
          <w:tcPr>
            <w:tcW w:w="427" w:type="dxa"/>
            <w:shd w:val="clear" w:color="auto" w:fill="auto"/>
          </w:tcPr>
          <w:p w14:paraId="2C82D84F"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r>
              <w:rPr>
                <w:rFonts w:ascii="Times New Roman" w:eastAsia="Times New Roman" w:hAnsi="Times New Roman" w:cs="Times New Roman"/>
                <w:lang w:eastAsia="lt-LT"/>
              </w:rPr>
              <w:t>12.</w:t>
            </w:r>
          </w:p>
        </w:tc>
        <w:tc>
          <w:tcPr>
            <w:tcW w:w="1836" w:type="dxa"/>
            <w:shd w:val="clear" w:color="auto" w:fill="auto"/>
          </w:tcPr>
          <w:p w14:paraId="32B12372" w14:textId="77777777" w:rsidR="00531F1C" w:rsidRPr="00377CC4" w:rsidRDefault="00531F1C" w:rsidP="00625EBA">
            <w:pPr>
              <w:spacing w:after="0" w:line="240" w:lineRule="auto"/>
              <w:contextualSpacing/>
              <w:rPr>
                <w:rFonts w:ascii="Times New Roman" w:eastAsia="Times New Roman" w:hAnsi="Times New Roman" w:cs="Times New Roman"/>
                <w:highlight w:val="green"/>
                <w:lang w:eastAsia="lt-LT"/>
              </w:rPr>
            </w:pPr>
            <w:r w:rsidRPr="00B5722D">
              <w:rPr>
                <w:rFonts w:ascii="Times New Roman" w:eastAsia="Times New Roman" w:hAnsi="Times New Roman" w:cs="Times New Roman"/>
                <w:lang w:eastAsia="lt-LT"/>
              </w:rPr>
              <w:t xml:space="preserve">Diskų adapteris </w:t>
            </w:r>
          </w:p>
        </w:tc>
        <w:tc>
          <w:tcPr>
            <w:tcW w:w="3828" w:type="dxa"/>
            <w:shd w:val="clear" w:color="auto" w:fill="auto"/>
          </w:tcPr>
          <w:p w14:paraId="50A99099" w14:textId="77777777" w:rsidR="00531F1C" w:rsidRPr="00B5722D" w:rsidRDefault="00531F1C" w:rsidP="00625EBA">
            <w:pPr>
              <w:spacing w:after="0" w:line="240" w:lineRule="auto"/>
              <w:contextualSpacing/>
              <w:jc w:val="both"/>
              <w:rPr>
                <w:rFonts w:ascii="Times New Roman" w:eastAsia="Times New Roman" w:hAnsi="Times New Roman" w:cs="Times New Roman"/>
                <w:lang w:eastAsia="lt-LT"/>
              </w:rPr>
            </w:pPr>
            <w:r w:rsidRPr="00B5722D">
              <w:rPr>
                <w:rFonts w:ascii="Times New Roman" w:eastAsia="Times New Roman" w:hAnsi="Times New Roman" w:cs="Times New Roman"/>
                <w:lang w:eastAsia="lt-LT"/>
              </w:rPr>
              <w:t>Vidinis</w:t>
            </w:r>
            <w:r>
              <w:rPr>
                <w:rFonts w:ascii="Times New Roman" w:eastAsia="Times New Roman" w:hAnsi="Times New Roman" w:cs="Times New Roman"/>
                <w:lang w:eastAsia="lt-LT"/>
              </w:rPr>
              <w:t>, palaikantis SAS/SATA/NVMe</w:t>
            </w:r>
            <w:r w:rsidRPr="00B5722D">
              <w:rPr>
                <w:rFonts w:ascii="Times New Roman" w:eastAsia="Times New Roman" w:hAnsi="Times New Roman" w:cs="Times New Roman"/>
                <w:lang w:eastAsia="lt-LT"/>
              </w:rPr>
              <w:t xml:space="preserve">  disk</w:t>
            </w:r>
            <w:r>
              <w:rPr>
                <w:rFonts w:ascii="Times New Roman" w:eastAsia="Times New Roman" w:hAnsi="Times New Roman" w:cs="Times New Roman"/>
                <w:lang w:eastAsia="lt-LT"/>
              </w:rPr>
              <w:t>us</w:t>
            </w:r>
            <w:r w:rsidRPr="00B5722D">
              <w:rPr>
                <w:rFonts w:ascii="Times New Roman" w:eastAsia="Times New Roman" w:hAnsi="Times New Roman" w:cs="Times New Roman"/>
                <w:lang w:eastAsia="lt-LT"/>
              </w:rPr>
              <w:t>.</w:t>
            </w:r>
            <w:r>
              <w:rPr>
                <w:rFonts w:ascii="Times New Roman" w:eastAsia="Times New Roman" w:hAnsi="Times New Roman" w:cs="Times New Roman"/>
                <w:lang w:eastAsia="lt-LT"/>
              </w:rPr>
              <w:t xml:space="preserve"> </w:t>
            </w:r>
            <w:r w:rsidRPr="00B5722D">
              <w:rPr>
                <w:rFonts w:ascii="Times New Roman" w:eastAsia="Times New Roman" w:hAnsi="Times New Roman" w:cs="Times New Roman"/>
                <w:lang w:eastAsia="lt-LT"/>
              </w:rPr>
              <w:t>Palai</w:t>
            </w:r>
            <w:r>
              <w:rPr>
                <w:rFonts w:ascii="Times New Roman" w:eastAsia="Times New Roman" w:hAnsi="Times New Roman" w:cs="Times New Roman"/>
                <w:lang w:eastAsia="lt-LT"/>
              </w:rPr>
              <w:t>komi RAID lygiai:</w:t>
            </w:r>
            <w:r w:rsidRPr="00B5722D">
              <w:rPr>
                <w:rFonts w:ascii="Times New Roman" w:eastAsia="Times New Roman" w:hAnsi="Times New Roman" w:cs="Times New Roman"/>
                <w:lang w:eastAsia="lt-LT"/>
              </w:rPr>
              <w:t xml:space="preserve"> </w:t>
            </w:r>
            <w:r>
              <w:t xml:space="preserve"> </w:t>
            </w:r>
            <w:r w:rsidRPr="00834D2A">
              <w:rPr>
                <w:rFonts w:ascii="Times New Roman" w:eastAsia="Times New Roman" w:hAnsi="Times New Roman" w:cs="Times New Roman"/>
                <w:lang w:eastAsia="lt-LT"/>
              </w:rPr>
              <w:t>0, 1, 1 TP, 10, 10 TP, 5, 6, 50, 60</w:t>
            </w:r>
            <w:r w:rsidRPr="00B5722D">
              <w:rPr>
                <w:rFonts w:ascii="Times New Roman" w:eastAsia="Times New Roman" w:hAnsi="Times New Roman" w:cs="Times New Roman"/>
                <w:lang w:eastAsia="lt-LT"/>
              </w:rPr>
              <w:t>.</w:t>
            </w:r>
          </w:p>
          <w:p w14:paraId="141D22AA" w14:textId="77777777" w:rsidR="00531F1C" w:rsidRPr="00985B89" w:rsidRDefault="00531F1C" w:rsidP="00625EBA">
            <w:pPr>
              <w:spacing w:after="0" w:line="240" w:lineRule="auto"/>
              <w:contextualSpacing/>
              <w:jc w:val="both"/>
              <w:rPr>
                <w:rFonts w:ascii="Times New Roman" w:eastAsia="Times New Roman" w:hAnsi="Times New Roman" w:cs="Times New Roman"/>
                <w:lang w:eastAsia="lt-LT"/>
              </w:rPr>
            </w:pPr>
            <w:r w:rsidRPr="00B5722D">
              <w:rPr>
                <w:rFonts w:ascii="Times New Roman" w:eastAsia="Times New Roman" w:hAnsi="Times New Roman" w:cs="Times New Roman"/>
                <w:lang w:eastAsia="lt-LT"/>
              </w:rPr>
              <w:t>Valdiklis turi turėti galimybę dirbti HBA ir RAID režimu vienu metu.</w:t>
            </w:r>
          </w:p>
        </w:tc>
        <w:tc>
          <w:tcPr>
            <w:tcW w:w="3537" w:type="dxa"/>
          </w:tcPr>
          <w:p w14:paraId="3CC78882"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p>
        </w:tc>
      </w:tr>
      <w:tr w:rsidR="00531F1C" w:rsidRPr="00377CC4" w14:paraId="67A8B3CB" w14:textId="77777777" w:rsidTr="00625EBA">
        <w:tc>
          <w:tcPr>
            <w:tcW w:w="427" w:type="dxa"/>
            <w:shd w:val="clear" w:color="auto" w:fill="auto"/>
          </w:tcPr>
          <w:p w14:paraId="41C60F20"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r>
              <w:rPr>
                <w:rFonts w:ascii="Times New Roman" w:eastAsia="Times New Roman" w:hAnsi="Times New Roman" w:cs="Times New Roman"/>
                <w:lang w:eastAsia="lt-LT"/>
              </w:rPr>
              <w:t>13.</w:t>
            </w:r>
          </w:p>
        </w:tc>
        <w:tc>
          <w:tcPr>
            <w:tcW w:w="1836" w:type="dxa"/>
            <w:shd w:val="clear" w:color="auto" w:fill="auto"/>
          </w:tcPr>
          <w:p w14:paraId="663F1338" w14:textId="77777777" w:rsidR="00531F1C" w:rsidRPr="00377CC4" w:rsidRDefault="00531F1C" w:rsidP="00625EBA">
            <w:pPr>
              <w:spacing w:after="0" w:line="240" w:lineRule="auto"/>
              <w:contextualSpacing/>
              <w:rPr>
                <w:rFonts w:ascii="Times New Roman" w:eastAsia="Times New Roman" w:hAnsi="Times New Roman" w:cs="Times New Roman"/>
                <w:highlight w:val="green"/>
                <w:lang w:eastAsia="lt-LT"/>
              </w:rPr>
            </w:pPr>
            <w:r w:rsidRPr="00B5722D">
              <w:rPr>
                <w:rFonts w:ascii="Times New Roman" w:eastAsia="Times New Roman" w:hAnsi="Times New Roman" w:cs="Times New Roman"/>
                <w:lang w:eastAsia="lt-LT"/>
              </w:rPr>
              <w:t>Diskai</w:t>
            </w:r>
          </w:p>
        </w:tc>
        <w:tc>
          <w:tcPr>
            <w:tcW w:w="3828" w:type="dxa"/>
            <w:shd w:val="clear" w:color="auto" w:fill="auto"/>
          </w:tcPr>
          <w:p w14:paraId="1CD127F5" w14:textId="77777777" w:rsidR="00531F1C" w:rsidRPr="00B5722D" w:rsidRDefault="00531F1C" w:rsidP="00625EBA">
            <w:pPr>
              <w:spacing w:after="0" w:line="240" w:lineRule="auto"/>
              <w:contextualSpacing/>
              <w:jc w:val="both"/>
              <w:rPr>
                <w:rFonts w:ascii="Times New Roman" w:eastAsia="Times New Roman" w:hAnsi="Times New Roman" w:cs="Times New Roman"/>
                <w:lang w:eastAsia="lt-LT"/>
              </w:rPr>
            </w:pPr>
            <w:r w:rsidRPr="00B5722D">
              <w:rPr>
                <w:rFonts w:ascii="Times New Roman" w:eastAsia="Times New Roman" w:hAnsi="Times New Roman" w:cs="Times New Roman"/>
                <w:lang w:eastAsia="lt-LT"/>
              </w:rPr>
              <w:t xml:space="preserve">Turi būti ne mažiau kaip su </w:t>
            </w:r>
            <w:r>
              <w:rPr>
                <w:rFonts w:ascii="Times New Roman" w:eastAsia="Times New Roman" w:hAnsi="Times New Roman" w:cs="Times New Roman"/>
                <w:lang w:eastAsia="lt-LT"/>
              </w:rPr>
              <w:t>6</w:t>
            </w:r>
            <w:r w:rsidRPr="00B5722D">
              <w:rPr>
                <w:rFonts w:ascii="Times New Roman" w:eastAsia="Times New Roman" w:hAnsi="Times New Roman" w:cs="Times New Roman"/>
                <w:lang w:eastAsia="lt-LT"/>
              </w:rPr>
              <w:t xml:space="preserve"> vnt. diskų, kurių kiekvienas:</w:t>
            </w:r>
          </w:p>
          <w:p w14:paraId="1EF6A8F7" w14:textId="77777777" w:rsidR="00531F1C" w:rsidRPr="00B5722D" w:rsidRDefault="00531F1C" w:rsidP="00625EBA">
            <w:pPr>
              <w:spacing w:after="0" w:line="240" w:lineRule="auto"/>
              <w:contextualSpacing/>
              <w:jc w:val="both"/>
              <w:rPr>
                <w:rFonts w:ascii="Times New Roman" w:eastAsia="Times New Roman" w:hAnsi="Times New Roman" w:cs="Times New Roman"/>
                <w:lang w:eastAsia="lt-LT"/>
              </w:rPr>
            </w:pPr>
            <w:r w:rsidRPr="00B5722D">
              <w:rPr>
                <w:rFonts w:ascii="Times New Roman" w:eastAsia="Times New Roman" w:hAnsi="Times New Roman" w:cs="Times New Roman"/>
                <w:lang w:eastAsia="lt-LT"/>
              </w:rPr>
              <w:t xml:space="preserve">- ne mažiau </w:t>
            </w:r>
            <w:r>
              <w:rPr>
                <w:rFonts w:ascii="Times New Roman" w:eastAsia="Times New Roman" w:hAnsi="Times New Roman" w:cs="Times New Roman"/>
                <w:lang w:eastAsia="lt-LT"/>
              </w:rPr>
              <w:t>3,84</w:t>
            </w:r>
            <w:r w:rsidRPr="00B5722D">
              <w:rPr>
                <w:rFonts w:ascii="Times New Roman" w:eastAsia="Times New Roman" w:hAnsi="Times New Roman" w:cs="Times New Roman"/>
                <w:lang w:eastAsia="lt-LT"/>
              </w:rPr>
              <w:t xml:space="preserve">TB talpos 2.5“ </w:t>
            </w:r>
            <w:r>
              <w:rPr>
                <w:rFonts w:ascii="Times New Roman" w:eastAsia="Times New Roman" w:hAnsi="Times New Roman" w:cs="Times New Roman"/>
                <w:lang w:eastAsia="lt-LT"/>
              </w:rPr>
              <w:t>NVMe U3</w:t>
            </w:r>
            <w:r w:rsidRPr="00B5722D">
              <w:rPr>
                <w:rFonts w:ascii="Times New Roman" w:eastAsia="Times New Roman" w:hAnsi="Times New Roman" w:cs="Times New Roman"/>
                <w:lang w:eastAsia="lt-LT"/>
              </w:rPr>
              <w:t xml:space="preserve"> sąsaja, SSD (ang. Solid State Drive), keičiami darbo metu (ang. hot swap);</w:t>
            </w:r>
          </w:p>
          <w:p w14:paraId="77BCBFBA" w14:textId="77777777" w:rsidR="00531F1C" w:rsidRPr="00377CC4" w:rsidRDefault="00531F1C" w:rsidP="00625EBA">
            <w:pPr>
              <w:spacing w:after="0" w:line="240" w:lineRule="auto"/>
              <w:jc w:val="both"/>
              <w:rPr>
                <w:rFonts w:ascii="Times New Roman" w:eastAsia="Times New Roman" w:hAnsi="Times New Roman" w:cs="Times New Roman"/>
                <w:highlight w:val="green"/>
                <w:lang w:eastAsia="lt-LT"/>
              </w:rPr>
            </w:pPr>
            <w:r w:rsidRPr="00B5722D">
              <w:rPr>
                <w:rFonts w:ascii="Times New Roman" w:eastAsia="Times New Roman" w:hAnsi="Times New Roman" w:cs="Times New Roman"/>
                <w:lang w:eastAsia="lt-LT"/>
              </w:rPr>
              <w:t>- diskų mikrokodai turi turėti skaitmeninį sertifikatą.</w:t>
            </w:r>
          </w:p>
        </w:tc>
        <w:tc>
          <w:tcPr>
            <w:tcW w:w="3537" w:type="dxa"/>
          </w:tcPr>
          <w:p w14:paraId="1F144506"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p>
        </w:tc>
      </w:tr>
      <w:tr w:rsidR="00531F1C" w:rsidRPr="00377CC4" w14:paraId="68E86DCE" w14:textId="77777777" w:rsidTr="00625EBA">
        <w:tc>
          <w:tcPr>
            <w:tcW w:w="427" w:type="dxa"/>
            <w:shd w:val="clear" w:color="auto" w:fill="auto"/>
            <w:hideMark/>
          </w:tcPr>
          <w:p w14:paraId="4E0670ED"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1</w:t>
            </w:r>
            <w:r>
              <w:rPr>
                <w:rFonts w:ascii="Times New Roman" w:eastAsia="Times New Roman" w:hAnsi="Times New Roman" w:cs="Times New Roman"/>
                <w:lang w:eastAsia="lt-LT"/>
              </w:rPr>
              <w:t>4</w:t>
            </w:r>
            <w:r w:rsidRPr="00377CC4">
              <w:rPr>
                <w:rFonts w:ascii="Times New Roman" w:eastAsia="Times New Roman" w:hAnsi="Times New Roman" w:cs="Times New Roman"/>
                <w:lang w:eastAsia="lt-LT"/>
              </w:rPr>
              <w:t>.</w:t>
            </w:r>
          </w:p>
        </w:tc>
        <w:tc>
          <w:tcPr>
            <w:tcW w:w="1836" w:type="dxa"/>
            <w:shd w:val="clear" w:color="auto" w:fill="auto"/>
            <w:hideMark/>
          </w:tcPr>
          <w:p w14:paraId="68270970" w14:textId="77777777" w:rsidR="00531F1C" w:rsidRPr="00194544" w:rsidRDefault="00531F1C" w:rsidP="00625EBA">
            <w:pPr>
              <w:spacing w:after="0" w:line="240" w:lineRule="auto"/>
              <w:contextualSpacing/>
              <w:rPr>
                <w:rFonts w:ascii="Times New Roman" w:eastAsia="Times New Roman" w:hAnsi="Times New Roman" w:cs="Times New Roman"/>
                <w:lang w:eastAsia="lt-LT"/>
              </w:rPr>
            </w:pPr>
            <w:r w:rsidRPr="00194544">
              <w:rPr>
                <w:rFonts w:ascii="Times New Roman" w:eastAsia="Times New Roman" w:hAnsi="Times New Roman" w:cs="Times New Roman"/>
                <w:lang w:eastAsia="lt-LT"/>
              </w:rPr>
              <w:t>Tinklo sąsajos</w:t>
            </w:r>
          </w:p>
        </w:tc>
        <w:tc>
          <w:tcPr>
            <w:tcW w:w="3828" w:type="dxa"/>
            <w:shd w:val="clear" w:color="auto" w:fill="auto"/>
          </w:tcPr>
          <w:p w14:paraId="3CA2099F" w14:textId="77777777" w:rsidR="00531F1C" w:rsidRPr="00194544" w:rsidRDefault="00531F1C" w:rsidP="00625EBA">
            <w:pPr>
              <w:spacing w:after="0" w:line="240" w:lineRule="auto"/>
              <w:jc w:val="both"/>
              <w:rPr>
                <w:rFonts w:ascii="Times New Roman" w:eastAsia="Times New Roman" w:hAnsi="Times New Roman" w:cs="Times New Roman"/>
                <w:lang w:eastAsia="lt-LT"/>
              </w:rPr>
            </w:pPr>
            <w:r w:rsidRPr="00194544">
              <w:rPr>
                <w:rFonts w:ascii="Times New Roman" w:eastAsia="Times New Roman" w:hAnsi="Times New Roman" w:cs="Times New Roman"/>
                <w:lang w:eastAsia="lt-LT"/>
              </w:rPr>
              <w:t>Ne mažiau kaip 4 1000base-T prievadai.</w:t>
            </w:r>
          </w:p>
          <w:p w14:paraId="2F57DCDF" w14:textId="77777777" w:rsidR="00531F1C" w:rsidRPr="00194544" w:rsidRDefault="00531F1C" w:rsidP="00625EBA">
            <w:pPr>
              <w:spacing w:after="0" w:line="240" w:lineRule="auto"/>
              <w:jc w:val="both"/>
              <w:rPr>
                <w:rFonts w:ascii="Times New Roman" w:eastAsia="Times New Roman" w:hAnsi="Times New Roman" w:cs="Times New Roman"/>
                <w:lang w:eastAsia="lt-LT"/>
              </w:rPr>
            </w:pPr>
            <w:r w:rsidRPr="00194544">
              <w:rPr>
                <w:rFonts w:ascii="Times New Roman" w:eastAsia="Times New Roman" w:hAnsi="Times New Roman" w:cs="Times New Roman"/>
                <w:lang w:eastAsia="lt-LT"/>
              </w:rPr>
              <w:t>Ne mažiau kaip kaip 2 vnt 10G SFP+ Ethernet prievadai, realizuoti atsskirais adapteriais, RoCEv2, NPAR technologijų palaikymas. Komplekte pateikiami 2 10G SFP+ SR tipo optiniai keitikliai.</w:t>
            </w:r>
          </w:p>
          <w:p w14:paraId="58C1351F" w14:textId="77777777" w:rsidR="00531F1C" w:rsidRPr="00194544" w:rsidRDefault="00531F1C" w:rsidP="00625EBA">
            <w:pPr>
              <w:spacing w:after="0" w:line="240" w:lineRule="auto"/>
              <w:jc w:val="both"/>
              <w:rPr>
                <w:rFonts w:ascii="Times New Roman" w:eastAsia="Times New Roman" w:hAnsi="Times New Roman" w:cs="Times New Roman"/>
                <w:lang w:eastAsia="lt-LT"/>
              </w:rPr>
            </w:pPr>
            <w:r w:rsidRPr="00194544">
              <w:rPr>
                <w:rFonts w:ascii="Times New Roman" w:eastAsia="Times New Roman" w:hAnsi="Times New Roman" w:cs="Times New Roman"/>
                <w:lang w:eastAsia="lt-LT"/>
              </w:rPr>
              <w:t>Taip pat su kiekviena tarnybine stotimi pateikiami po 2 10G SFP+ SR optiniai keitikliai suderinami su turimo HP-5412Rzl2 komutatoriaus J9990A moduliais.</w:t>
            </w:r>
          </w:p>
        </w:tc>
        <w:tc>
          <w:tcPr>
            <w:tcW w:w="3537" w:type="dxa"/>
          </w:tcPr>
          <w:p w14:paraId="071FC580"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p>
        </w:tc>
      </w:tr>
      <w:tr w:rsidR="00531F1C" w:rsidRPr="00377CC4" w14:paraId="0F3B9801" w14:textId="77777777" w:rsidTr="00625EBA">
        <w:tc>
          <w:tcPr>
            <w:tcW w:w="427" w:type="dxa"/>
            <w:shd w:val="clear" w:color="auto" w:fill="auto"/>
          </w:tcPr>
          <w:p w14:paraId="37C95B6B"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lastRenderedPageBreak/>
              <w:t>1</w:t>
            </w:r>
            <w:r>
              <w:rPr>
                <w:rFonts w:ascii="Times New Roman" w:eastAsia="Times New Roman" w:hAnsi="Times New Roman" w:cs="Times New Roman"/>
                <w:lang w:eastAsia="lt-LT"/>
              </w:rPr>
              <w:t>5</w:t>
            </w:r>
            <w:r w:rsidRPr="00377CC4">
              <w:rPr>
                <w:rFonts w:ascii="Times New Roman" w:eastAsia="Times New Roman" w:hAnsi="Times New Roman" w:cs="Times New Roman"/>
                <w:lang w:eastAsia="lt-LT"/>
              </w:rPr>
              <w:t>.</w:t>
            </w:r>
          </w:p>
        </w:tc>
        <w:tc>
          <w:tcPr>
            <w:tcW w:w="1836" w:type="dxa"/>
            <w:shd w:val="clear" w:color="auto" w:fill="auto"/>
          </w:tcPr>
          <w:p w14:paraId="42C4DAB5"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PCI išplėtimo lizdai</w:t>
            </w:r>
          </w:p>
        </w:tc>
        <w:tc>
          <w:tcPr>
            <w:tcW w:w="3828" w:type="dxa"/>
            <w:shd w:val="clear" w:color="auto" w:fill="auto"/>
          </w:tcPr>
          <w:p w14:paraId="15072C7F" w14:textId="77777777" w:rsidR="00531F1C" w:rsidRPr="00377CC4" w:rsidRDefault="00531F1C" w:rsidP="00531F1C">
            <w:pPr>
              <w:pStyle w:val="Sraopastraipa"/>
              <w:numPr>
                <w:ilvl w:val="0"/>
                <w:numId w:val="9"/>
              </w:numPr>
              <w:spacing w:after="0" w:line="240" w:lineRule="auto"/>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ne mažiau kaip 2 vnt. pilno aukščio PCIe 5.0 x16 išplėtimo lizdai</w:t>
            </w:r>
          </w:p>
          <w:p w14:paraId="4F42B657" w14:textId="77777777" w:rsidR="00531F1C" w:rsidRPr="00377CC4" w:rsidRDefault="00531F1C" w:rsidP="00531F1C">
            <w:pPr>
              <w:pStyle w:val="Sraopastraipa"/>
              <w:numPr>
                <w:ilvl w:val="0"/>
                <w:numId w:val="9"/>
              </w:numPr>
              <w:spacing w:after="0" w:line="240" w:lineRule="auto"/>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ne mažiau kaip 2 vnt. OCP 3.0 tipo PCIe 5.0 x16 išplėtimo lizdas</w:t>
            </w:r>
          </w:p>
        </w:tc>
        <w:tc>
          <w:tcPr>
            <w:tcW w:w="3537" w:type="dxa"/>
          </w:tcPr>
          <w:p w14:paraId="4D59F5E8"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p>
        </w:tc>
      </w:tr>
      <w:tr w:rsidR="00531F1C" w:rsidRPr="00377CC4" w14:paraId="442F5E29" w14:textId="77777777" w:rsidTr="00625EBA">
        <w:tc>
          <w:tcPr>
            <w:tcW w:w="427" w:type="dxa"/>
            <w:shd w:val="clear" w:color="auto" w:fill="auto"/>
            <w:hideMark/>
          </w:tcPr>
          <w:p w14:paraId="7C432637"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1</w:t>
            </w:r>
            <w:r>
              <w:rPr>
                <w:rFonts w:ascii="Times New Roman" w:eastAsia="Times New Roman" w:hAnsi="Times New Roman" w:cs="Times New Roman"/>
                <w:lang w:eastAsia="lt-LT"/>
              </w:rPr>
              <w:t>6</w:t>
            </w:r>
            <w:r w:rsidRPr="00377CC4">
              <w:rPr>
                <w:rFonts w:ascii="Times New Roman" w:eastAsia="Times New Roman" w:hAnsi="Times New Roman" w:cs="Times New Roman"/>
                <w:lang w:eastAsia="lt-LT"/>
              </w:rPr>
              <w:t>.</w:t>
            </w:r>
          </w:p>
        </w:tc>
        <w:tc>
          <w:tcPr>
            <w:tcW w:w="1836" w:type="dxa"/>
            <w:shd w:val="clear" w:color="auto" w:fill="auto"/>
            <w:hideMark/>
          </w:tcPr>
          <w:p w14:paraId="371E139A"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Išorinės ir vidinės įvedimo / išvedimo jungtys</w:t>
            </w:r>
          </w:p>
        </w:tc>
        <w:tc>
          <w:tcPr>
            <w:tcW w:w="3828" w:type="dxa"/>
            <w:shd w:val="clear" w:color="auto" w:fill="auto"/>
            <w:hideMark/>
          </w:tcPr>
          <w:p w14:paraId="17E2CC18"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Turi būti:</w:t>
            </w:r>
          </w:p>
          <w:p w14:paraId="72BC83B1"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ne mažiau kaip 5 USB 3.2 (iš jų ne mažiau nei 1 vnt. turi būti priekyje ir ne mažiau kaip 1 vnt. turi būti viduje);</w:t>
            </w:r>
          </w:p>
          <w:p w14:paraId="45150860"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- 1 vnt. 1Gb sąsaja, dedikuota nuotoliniam valdymui, turi būti gale;</w:t>
            </w:r>
          </w:p>
          <w:p w14:paraId="52EF1414"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- 1 vnt. USB sąsaja, dedikuota nuotoliniam valdymui, turi būti priekyje;</w:t>
            </w:r>
          </w:p>
          <w:p w14:paraId="38E22EDD"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- 1 prievadas monitoriui.</w:t>
            </w:r>
          </w:p>
        </w:tc>
        <w:tc>
          <w:tcPr>
            <w:tcW w:w="3537" w:type="dxa"/>
          </w:tcPr>
          <w:p w14:paraId="582CA7D4"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p>
        </w:tc>
      </w:tr>
      <w:tr w:rsidR="00531F1C" w:rsidRPr="00377CC4" w14:paraId="297AFC66" w14:textId="77777777" w:rsidTr="00625EBA">
        <w:tc>
          <w:tcPr>
            <w:tcW w:w="427" w:type="dxa"/>
            <w:shd w:val="clear" w:color="auto" w:fill="auto"/>
            <w:hideMark/>
          </w:tcPr>
          <w:p w14:paraId="683C252E"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1</w:t>
            </w:r>
            <w:r>
              <w:rPr>
                <w:rFonts w:ascii="Times New Roman" w:eastAsia="Times New Roman" w:hAnsi="Times New Roman" w:cs="Times New Roman"/>
                <w:lang w:eastAsia="lt-LT"/>
              </w:rPr>
              <w:t>7</w:t>
            </w:r>
            <w:r w:rsidRPr="00377CC4">
              <w:rPr>
                <w:rFonts w:ascii="Times New Roman" w:eastAsia="Times New Roman" w:hAnsi="Times New Roman" w:cs="Times New Roman"/>
                <w:lang w:eastAsia="lt-LT"/>
              </w:rPr>
              <w:t>.</w:t>
            </w:r>
          </w:p>
        </w:tc>
        <w:tc>
          <w:tcPr>
            <w:tcW w:w="1836" w:type="dxa"/>
            <w:shd w:val="clear" w:color="auto" w:fill="auto"/>
            <w:hideMark/>
          </w:tcPr>
          <w:p w14:paraId="666B5131"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Video adapteris</w:t>
            </w:r>
          </w:p>
        </w:tc>
        <w:tc>
          <w:tcPr>
            <w:tcW w:w="3828" w:type="dxa"/>
            <w:shd w:val="clear" w:color="auto" w:fill="auto"/>
            <w:hideMark/>
          </w:tcPr>
          <w:p w14:paraId="3E16ABD4"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Integruotas.</w:t>
            </w:r>
          </w:p>
        </w:tc>
        <w:tc>
          <w:tcPr>
            <w:tcW w:w="3537" w:type="dxa"/>
          </w:tcPr>
          <w:p w14:paraId="06CAB47E"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p>
        </w:tc>
      </w:tr>
      <w:tr w:rsidR="00531F1C" w:rsidRPr="00377CC4" w14:paraId="7C345375" w14:textId="77777777" w:rsidTr="00625EBA">
        <w:tc>
          <w:tcPr>
            <w:tcW w:w="427" w:type="dxa"/>
            <w:shd w:val="clear" w:color="auto" w:fill="auto"/>
            <w:hideMark/>
          </w:tcPr>
          <w:p w14:paraId="6E31987D"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1</w:t>
            </w:r>
            <w:r>
              <w:rPr>
                <w:rFonts w:ascii="Times New Roman" w:eastAsia="Times New Roman" w:hAnsi="Times New Roman" w:cs="Times New Roman"/>
                <w:lang w:eastAsia="lt-LT"/>
              </w:rPr>
              <w:t>8</w:t>
            </w:r>
            <w:r w:rsidRPr="00377CC4">
              <w:rPr>
                <w:rFonts w:ascii="Times New Roman" w:eastAsia="Times New Roman" w:hAnsi="Times New Roman" w:cs="Times New Roman"/>
                <w:lang w:eastAsia="lt-LT"/>
              </w:rPr>
              <w:t>.</w:t>
            </w:r>
          </w:p>
        </w:tc>
        <w:tc>
          <w:tcPr>
            <w:tcW w:w="1836" w:type="dxa"/>
            <w:shd w:val="clear" w:color="auto" w:fill="auto"/>
            <w:hideMark/>
          </w:tcPr>
          <w:p w14:paraId="7FB3DF87"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Maitinimo šaltinis</w:t>
            </w:r>
          </w:p>
        </w:tc>
        <w:tc>
          <w:tcPr>
            <w:tcW w:w="3828" w:type="dxa"/>
            <w:shd w:val="clear" w:color="auto" w:fill="auto"/>
            <w:hideMark/>
          </w:tcPr>
          <w:p w14:paraId="32934271"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xml:space="preserve">Ne mažiau kaip du, ne didesnio kaip 1000W galingumo ir ne mažesnio kaip 96% efektyvumo, dubliuojantys vienas kitą maitinimo šaltiniai, keičiami darbo metu (ang. </w:t>
            </w:r>
            <w:r w:rsidRPr="00377CC4">
              <w:rPr>
                <w:rFonts w:ascii="Times New Roman" w:eastAsia="Times New Roman" w:hAnsi="Times New Roman" w:cs="Times New Roman"/>
                <w:i/>
                <w:iCs/>
                <w:lang w:eastAsia="lt-LT"/>
              </w:rPr>
              <w:t>hot plug</w:t>
            </w:r>
            <w:r w:rsidRPr="00377CC4">
              <w:rPr>
                <w:rFonts w:ascii="Times New Roman" w:eastAsia="Times New Roman" w:hAnsi="Times New Roman" w:cs="Times New Roman"/>
                <w:lang w:eastAsia="lt-LT"/>
              </w:rPr>
              <w:t xml:space="preserve">). </w:t>
            </w:r>
          </w:p>
          <w:p w14:paraId="5668C164"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Pritaikyti maitinti iš 230 V 50Hz kintamos srovės elektros tinklo.</w:t>
            </w:r>
          </w:p>
          <w:p w14:paraId="0BCFF917"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Nurodyti maitinimo šaltinių galią.</w:t>
            </w:r>
          </w:p>
          <w:p w14:paraId="4493A014"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Pateikti tarnybinės stoties gamintojo ataskaitą apie siūlomos tarnybinės stoties siūlomos konfigūracijos elektros suvartojimą esant 100% procesoriaus apkrovimui</w:t>
            </w:r>
          </w:p>
        </w:tc>
        <w:tc>
          <w:tcPr>
            <w:tcW w:w="3537" w:type="dxa"/>
          </w:tcPr>
          <w:p w14:paraId="6E70E5FF"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p>
        </w:tc>
      </w:tr>
      <w:tr w:rsidR="00531F1C" w:rsidRPr="00377CC4" w14:paraId="344A1CB5" w14:textId="77777777" w:rsidTr="00625EBA">
        <w:tc>
          <w:tcPr>
            <w:tcW w:w="427" w:type="dxa"/>
            <w:shd w:val="clear" w:color="auto" w:fill="auto"/>
            <w:hideMark/>
          </w:tcPr>
          <w:p w14:paraId="7E729807"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1</w:t>
            </w:r>
            <w:r>
              <w:rPr>
                <w:rFonts w:ascii="Times New Roman" w:eastAsia="Times New Roman" w:hAnsi="Times New Roman" w:cs="Times New Roman"/>
                <w:lang w:eastAsia="lt-LT"/>
              </w:rPr>
              <w:t>9</w:t>
            </w:r>
            <w:r w:rsidRPr="00377CC4">
              <w:rPr>
                <w:rFonts w:ascii="Times New Roman" w:eastAsia="Times New Roman" w:hAnsi="Times New Roman" w:cs="Times New Roman"/>
                <w:lang w:eastAsia="lt-LT"/>
              </w:rPr>
              <w:t>.</w:t>
            </w:r>
          </w:p>
        </w:tc>
        <w:tc>
          <w:tcPr>
            <w:tcW w:w="1836" w:type="dxa"/>
            <w:shd w:val="clear" w:color="auto" w:fill="auto"/>
            <w:hideMark/>
          </w:tcPr>
          <w:p w14:paraId="0D3F2D5F"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Aušinimas</w:t>
            </w:r>
          </w:p>
        </w:tc>
        <w:tc>
          <w:tcPr>
            <w:tcW w:w="3828" w:type="dxa"/>
            <w:shd w:val="clear" w:color="auto" w:fill="auto"/>
            <w:hideMark/>
          </w:tcPr>
          <w:p w14:paraId="4BBC4D7C"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Dubliuotų ventiliatorių sistema (N+1).</w:t>
            </w:r>
          </w:p>
          <w:p w14:paraId="11F55BD3"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xml:space="preserve">Keičiami darbo metu (ang. </w:t>
            </w:r>
            <w:r w:rsidRPr="00377CC4">
              <w:rPr>
                <w:rFonts w:ascii="Times New Roman" w:eastAsia="Times New Roman" w:hAnsi="Times New Roman" w:cs="Times New Roman"/>
                <w:i/>
                <w:iCs/>
                <w:lang w:eastAsia="lt-LT"/>
              </w:rPr>
              <w:t>hot swap</w:t>
            </w:r>
            <w:r w:rsidRPr="00377CC4">
              <w:rPr>
                <w:rFonts w:ascii="Times New Roman" w:eastAsia="Times New Roman" w:hAnsi="Times New Roman" w:cs="Times New Roman"/>
                <w:lang w:eastAsia="lt-LT"/>
              </w:rPr>
              <w:t>).</w:t>
            </w:r>
          </w:p>
        </w:tc>
        <w:tc>
          <w:tcPr>
            <w:tcW w:w="3537" w:type="dxa"/>
          </w:tcPr>
          <w:p w14:paraId="0CD075F6"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p>
        </w:tc>
      </w:tr>
      <w:tr w:rsidR="00531F1C" w:rsidRPr="00377CC4" w14:paraId="43AF543E" w14:textId="77777777" w:rsidTr="00625EBA">
        <w:tc>
          <w:tcPr>
            <w:tcW w:w="427" w:type="dxa"/>
            <w:shd w:val="clear" w:color="auto" w:fill="auto"/>
            <w:hideMark/>
          </w:tcPr>
          <w:p w14:paraId="1A3C2A64"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w:t>
            </w:r>
            <w:r w:rsidRPr="00377CC4">
              <w:rPr>
                <w:rFonts w:ascii="Times New Roman" w:eastAsia="Times New Roman" w:hAnsi="Times New Roman" w:cs="Times New Roman"/>
                <w:lang w:eastAsia="lt-LT"/>
              </w:rPr>
              <w:t>.</w:t>
            </w:r>
          </w:p>
        </w:tc>
        <w:tc>
          <w:tcPr>
            <w:tcW w:w="1836" w:type="dxa"/>
            <w:shd w:val="clear" w:color="auto" w:fill="auto"/>
            <w:hideMark/>
          </w:tcPr>
          <w:p w14:paraId="1133019E"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Nuotolinio valdymo adapteris</w:t>
            </w:r>
          </w:p>
        </w:tc>
        <w:tc>
          <w:tcPr>
            <w:tcW w:w="3828" w:type="dxa"/>
            <w:shd w:val="clear" w:color="auto" w:fill="auto"/>
            <w:hideMark/>
          </w:tcPr>
          <w:p w14:paraId="6CD1C238" w14:textId="77777777" w:rsidR="00531F1C" w:rsidRPr="00377CC4" w:rsidRDefault="00531F1C" w:rsidP="00625EBA">
            <w:pPr>
              <w:spacing w:after="0"/>
              <w:rPr>
                <w:rFonts w:ascii="Times New Roman" w:hAnsi="Times New Roman" w:cs="Times New Roman"/>
              </w:rPr>
            </w:pPr>
            <w:r w:rsidRPr="00377CC4">
              <w:rPr>
                <w:rFonts w:ascii="Times New Roman" w:hAnsi="Times New Roman" w:cs="Times New Roman"/>
              </w:rPr>
              <w:t>Nepriklausomas nuo operacinės sistemos, veikiantis be agentų.</w:t>
            </w:r>
          </w:p>
          <w:p w14:paraId="4614C48C" w14:textId="77777777" w:rsidR="00531F1C" w:rsidRPr="00377CC4" w:rsidRDefault="00531F1C" w:rsidP="00625EBA">
            <w:pPr>
              <w:spacing w:after="0"/>
              <w:rPr>
                <w:rFonts w:ascii="Times New Roman" w:hAnsi="Times New Roman" w:cs="Times New Roman"/>
              </w:rPr>
            </w:pPr>
            <w:r w:rsidRPr="00377CC4">
              <w:rPr>
                <w:rFonts w:ascii="Times New Roman" w:hAnsi="Times New Roman" w:cs="Times New Roman"/>
              </w:rPr>
              <w:t xml:space="preserve">Turi būti: </w:t>
            </w:r>
          </w:p>
          <w:p w14:paraId="25C4FF69" w14:textId="77777777" w:rsidR="00531F1C" w:rsidRPr="00377CC4" w:rsidRDefault="00531F1C" w:rsidP="00531F1C">
            <w:pPr>
              <w:pStyle w:val="Sraopastraipa"/>
              <w:numPr>
                <w:ilvl w:val="0"/>
                <w:numId w:val="10"/>
              </w:numPr>
              <w:spacing w:after="0" w:line="240" w:lineRule="auto"/>
              <w:ind w:left="360"/>
              <w:rPr>
                <w:rFonts w:ascii="Times New Roman" w:hAnsi="Times New Roman" w:cs="Times New Roman"/>
              </w:rPr>
            </w:pPr>
            <w:r w:rsidRPr="00377CC4">
              <w:rPr>
                <w:rFonts w:ascii="Times New Roman" w:hAnsi="Times New Roman" w:cs="Times New Roman"/>
              </w:rPr>
              <w:t>Tarnybinės stoties nutolęs valdymas per WEB naršyklę;</w:t>
            </w:r>
          </w:p>
          <w:p w14:paraId="11871CBD" w14:textId="77777777" w:rsidR="00531F1C" w:rsidRPr="00377CC4" w:rsidRDefault="00531F1C" w:rsidP="00531F1C">
            <w:pPr>
              <w:pStyle w:val="Sraopastraipa"/>
              <w:numPr>
                <w:ilvl w:val="0"/>
                <w:numId w:val="10"/>
              </w:numPr>
              <w:spacing w:after="0" w:line="240" w:lineRule="auto"/>
              <w:ind w:left="360"/>
              <w:rPr>
                <w:rFonts w:ascii="Times New Roman" w:hAnsi="Times New Roman" w:cs="Times New Roman"/>
              </w:rPr>
            </w:pPr>
            <w:r w:rsidRPr="00377CC4">
              <w:rPr>
                <w:rFonts w:ascii="Times New Roman" w:hAnsi="Times New Roman" w:cs="Times New Roman"/>
              </w:rPr>
              <w:t>Tekstinė ir grafinė konsolės;</w:t>
            </w:r>
          </w:p>
          <w:p w14:paraId="07663DFA" w14:textId="77777777" w:rsidR="00531F1C" w:rsidRPr="00377CC4" w:rsidRDefault="00531F1C" w:rsidP="00531F1C">
            <w:pPr>
              <w:pStyle w:val="Sraopastraipa"/>
              <w:numPr>
                <w:ilvl w:val="0"/>
                <w:numId w:val="10"/>
              </w:numPr>
              <w:spacing w:after="0" w:line="240" w:lineRule="auto"/>
              <w:ind w:left="360"/>
              <w:rPr>
                <w:rFonts w:ascii="Times New Roman" w:hAnsi="Times New Roman" w:cs="Times New Roman"/>
              </w:rPr>
            </w:pPr>
            <w:r w:rsidRPr="00377CC4">
              <w:rPr>
                <w:rFonts w:ascii="Times New Roman" w:hAnsi="Times New Roman" w:cs="Times New Roman"/>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786465F3" w14:textId="77777777" w:rsidR="00531F1C" w:rsidRPr="00377CC4" w:rsidRDefault="00531F1C" w:rsidP="00531F1C">
            <w:pPr>
              <w:pStyle w:val="Sraopastraipa"/>
              <w:numPr>
                <w:ilvl w:val="0"/>
                <w:numId w:val="10"/>
              </w:numPr>
              <w:spacing w:after="0" w:line="240" w:lineRule="auto"/>
              <w:ind w:left="360"/>
              <w:rPr>
                <w:rFonts w:ascii="Times New Roman" w:hAnsi="Times New Roman" w:cs="Times New Roman"/>
              </w:rPr>
            </w:pPr>
            <w:r w:rsidRPr="00377CC4">
              <w:rPr>
                <w:rFonts w:ascii="Times New Roman" w:hAnsi="Times New Roman" w:cs="Times New Roman"/>
              </w:rPr>
              <w:t>Virtualus CD - ROM ir KVM palaikymas;</w:t>
            </w:r>
          </w:p>
          <w:p w14:paraId="3EA81C14" w14:textId="77777777" w:rsidR="00531F1C" w:rsidRPr="00377CC4" w:rsidRDefault="00531F1C" w:rsidP="00531F1C">
            <w:pPr>
              <w:pStyle w:val="Sraopastraipa"/>
              <w:numPr>
                <w:ilvl w:val="0"/>
                <w:numId w:val="10"/>
              </w:numPr>
              <w:spacing w:after="0" w:line="240" w:lineRule="auto"/>
              <w:ind w:left="360"/>
              <w:rPr>
                <w:rFonts w:ascii="Times New Roman" w:hAnsi="Times New Roman" w:cs="Times New Roman"/>
              </w:rPr>
            </w:pPr>
            <w:r w:rsidRPr="00377CC4">
              <w:rPr>
                <w:rFonts w:ascii="Times New Roman" w:hAnsi="Times New Roman" w:cs="Times New Roman"/>
              </w:rPr>
              <w:t>Kerberos saugumo protokolo palaikymas;</w:t>
            </w:r>
          </w:p>
          <w:p w14:paraId="524A0E65" w14:textId="77777777" w:rsidR="00531F1C" w:rsidRPr="00377CC4" w:rsidRDefault="00531F1C" w:rsidP="00531F1C">
            <w:pPr>
              <w:pStyle w:val="Sraopastraipa"/>
              <w:numPr>
                <w:ilvl w:val="0"/>
                <w:numId w:val="10"/>
              </w:numPr>
              <w:spacing w:after="0" w:line="240" w:lineRule="auto"/>
              <w:ind w:left="360"/>
              <w:rPr>
                <w:rFonts w:ascii="Times New Roman" w:hAnsi="Times New Roman" w:cs="Times New Roman"/>
              </w:rPr>
            </w:pPr>
            <w:r w:rsidRPr="00377CC4">
              <w:rPr>
                <w:rFonts w:ascii="Times New Roman" w:hAnsi="Times New Roman" w:cs="Times New Roman"/>
              </w:rPr>
              <w:t>MS Active Directory palaikymas;</w:t>
            </w:r>
          </w:p>
          <w:p w14:paraId="7E171E71" w14:textId="77777777" w:rsidR="00531F1C" w:rsidRPr="00377CC4" w:rsidRDefault="00531F1C" w:rsidP="00531F1C">
            <w:pPr>
              <w:pStyle w:val="Sraopastraipa"/>
              <w:numPr>
                <w:ilvl w:val="0"/>
                <w:numId w:val="10"/>
              </w:numPr>
              <w:spacing w:after="0" w:line="240" w:lineRule="auto"/>
              <w:ind w:left="360"/>
              <w:rPr>
                <w:rFonts w:ascii="Times New Roman" w:hAnsi="Times New Roman" w:cs="Times New Roman"/>
              </w:rPr>
            </w:pPr>
            <w:r w:rsidRPr="00377CC4">
              <w:rPr>
                <w:rFonts w:ascii="Times New Roman" w:hAnsi="Times New Roman" w:cs="Times New Roman"/>
              </w:rPr>
              <w:t>Nuotolinis tarnybinės stoties įjungimas/išjungimas;</w:t>
            </w:r>
          </w:p>
          <w:p w14:paraId="57F7C884" w14:textId="77777777" w:rsidR="00531F1C" w:rsidRPr="00377CC4" w:rsidRDefault="00531F1C" w:rsidP="00531F1C">
            <w:pPr>
              <w:pStyle w:val="Sraopastraipa"/>
              <w:numPr>
                <w:ilvl w:val="0"/>
                <w:numId w:val="10"/>
              </w:numPr>
              <w:spacing w:after="0" w:line="240" w:lineRule="auto"/>
              <w:ind w:left="360"/>
              <w:rPr>
                <w:rFonts w:ascii="Times New Roman" w:hAnsi="Times New Roman" w:cs="Times New Roman"/>
              </w:rPr>
            </w:pPr>
            <w:r w:rsidRPr="00377CC4">
              <w:rPr>
                <w:rFonts w:ascii="Times New Roman" w:hAnsi="Times New Roman" w:cs="Times New Roman"/>
              </w:rPr>
              <w:t>Galimybė prisijungi ne mažiau kaip 15 nutolusių vartotojų vienu metu ir dalintis konsolės seansu;</w:t>
            </w:r>
          </w:p>
          <w:p w14:paraId="57D44658" w14:textId="77777777" w:rsidR="00531F1C" w:rsidRPr="00377CC4" w:rsidRDefault="00531F1C" w:rsidP="00531F1C">
            <w:pPr>
              <w:pStyle w:val="Sraopastraipa"/>
              <w:numPr>
                <w:ilvl w:val="0"/>
                <w:numId w:val="10"/>
              </w:numPr>
              <w:spacing w:after="0" w:line="240" w:lineRule="auto"/>
              <w:ind w:left="360"/>
              <w:rPr>
                <w:rFonts w:ascii="Times New Roman" w:hAnsi="Times New Roman" w:cs="Times New Roman"/>
              </w:rPr>
            </w:pPr>
            <w:r w:rsidRPr="00377CC4">
              <w:rPr>
                <w:rFonts w:ascii="Times New Roman" w:hAnsi="Times New Roman" w:cs="Times New Roman"/>
              </w:rPr>
              <w:lastRenderedPageBreak/>
              <w:t>Aparatinės dalies temperatūros, CPU, operatyvinės atminties, vidinių diskų būklės stebėjimas ir automatinis SNMP pranešimų siuntimas administratoriui ir gamintojo servisui.</w:t>
            </w:r>
          </w:p>
          <w:p w14:paraId="059B885F" w14:textId="77777777" w:rsidR="00531F1C" w:rsidRPr="00377CC4" w:rsidRDefault="00531F1C" w:rsidP="00531F1C">
            <w:pPr>
              <w:pStyle w:val="Sraopastraipa"/>
              <w:numPr>
                <w:ilvl w:val="0"/>
                <w:numId w:val="10"/>
              </w:numPr>
              <w:spacing w:after="0" w:line="240" w:lineRule="auto"/>
              <w:ind w:left="360"/>
              <w:rPr>
                <w:rFonts w:ascii="Times New Roman" w:hAnsi="Times New Roman" w:cs="Times New Roman"/>
              </w:rPr>
            </w:pPr>
            <w:r w:rsidRPr="00377CC4">
              <w:rPr>
                <w:rFonts w:ascii="Times New Roman" w:hAnsi="Times New Roman" w:cs="Times New Roman"/>
              </w:rPr>
              <w:t xml:space="preserve">turi būti užtikrinama  nuotolinio valdymo raktų apsauga nuo prieigos per PCI magistralę </w:t>
            </w:r>
          </w:p>
          <w:p w14:paraId="3ACB554A" w14:textId="60E6E15E" w:rsidR="00531F1C" w:rsidRPr="00377CC4" w:rsidRDefault="00531F1C" w:rsidP="00531F1C">
            <w:pPr>
              <w:pStyle w:val="Sraopastraipa"/>
              <w:numPr>
                <w:ilvl w:val="0"/>
                <w:numId w:val="10"/>
              </w:numPr>
              <w:spacing w:after="0" w:line="240" w:lineRule="auto"/>
              <w:ind w:left="360"/>
              <w:rPr>
                <w:rFonts w:ascii="Times New Roman" w:hAnsi="Times New Roman" w:cs="Times New Roman"/>
              </w:rPr>
            </w:pPr>
            <w:r w:rsidRPr="00377CC4">
              <w:rPr>
                <w:rFonts w:ascii="Times New Roman" w:hAnsi="Times New Roman" w:cs="Times New Roman"/>
              </w:rPr>
              <w:t>apsauga nuo nuotolinio valdymo adapterio perprogramavimo atakų (t.</w:t>
            </w:r>
            <w:r w:rsidR="003A3DAD">
              <w:rPr>
                <w:rFonts w:ascii="Times New Roman" w:hAnsi="Times New Roman" w:cs="Times New Roman"/>
              </w:rPr>
              <w:t xml:space="preserve"> </w:t>
            </w:r>
            <w:r w:rsidRPr="00377CC4">
              <w:rPr>
                <w:rFonts w:ascii="Times New Roman" w:hAnsi="Times New Roman" w:cs="Times New Roman"/>
              </w:rPr>
              <w:t>y. ribojamas sėkmingų tiek nesėkmingu perprogramavimo bandymų 24 valandų laikotarpyje)</w:t>
            </w:r>
          </w:p>
          <w:p w14:paraId="2593DB3D" w14:textId="352457AB" w:rsidR="00531F1C" w:rsidRPr="00377CC4" w:rsidRDefault="00531F1C" w:rsidP="00531F1C">
            <w:pPr>
              <w:pStyle w:val="Sraopastraipa"/>
              <w:numPr>
                <w:ilvl w:val="0"/>
                <w:numId w:val="10"/>
              </w:numPr>
              <w:spacing w:after="0" w:line="240" w:lineRule="auto"/>
              <w:ind w:left="360"/>
              <w:rPr>
                <w:rFonts w:ascii="Times New Roman" w:hAnsi="Times New Roman" w:cs="Times New Roman"/>
              </w:rPr>
            </w:pPr>
            <w:r w:rsidRPr="00377CC4">
              <w:rPr>
                <w:rFonts w:ascii="Times New Roman" w:hAnsi="Times New Roman" w:cs="Times New Roman"/>
              </w:rPr>
              <w:t>nuotolinio valdymo adapteris privalo stebėti tarnybinės stoties komponenčių apkrovos parametrus ir rekomenduoti BIOS parametrų nustatymus optimaliausiam tarnybines stoties darbui arba maksimaliam našumui.</w:t>
            </w:r>
          </w:p>
        </w:tc>
        <w:tc>
          <w:tcPr>
            <w:tcW w:w="3537" w:type="dxa"/>
          </w:tcPr>
          <w:p w14:paraId="344E8775"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p>
        </w:tc>
      </w:tr>
      <w:tr w:rsidR="00531F1C" w:rsidRPr="00377CC4" w14:paraId="5572556D" w14:textId="77777777" w:rsidTr="00625EBA">
        <w:tc>
          <w:tcPr>
            <w:tcW w:w="427" w:type="dxa"/>
            <w:shd w:val="clear" w:color="auto" w:fill="auto"/>
          </w:tcPr>
          <w:p w14:paraId="383FA5F7"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2</w:t>
            </w:r>
            <w:r>
              <w:rPr>
                <w:rFonts w:ascii="Times New Roman" w:eastAsia="Times New Roman" w:hAnsi="Times New Roman" w:cs="Times New Roman"/>
                <w:lang w:eastAsia="lt-LT"/>
              </w:rPr>
              <w:t>1</w:t>
            </w:r>
            <w:r w:rsidRPr="00377CC4">
              <w:rPr>
                <w:rFonts w:ascii="Times New Roman" w:eastAsia="Times New Roman" w:hAnsi="Times New Roman" w:cs="Times New Roman"/>
                <w:lang w:eastAsia="lt-LT"/>
              </w:rPr>
              <w:t>.</w:t>
            </w:r>
          </w:p>
        </w:tc>
        <w:tc>
          <w:tcPr>
            <w:tcW w:w="1836" w:type="dxa"/>
            <w:shd w:val="clear" w:color="auto" w:fill="auto"/>
          </w:tcPr>
          <w:p w14:paraId="7CCECD98"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Gamintojo valdymo ir administravimo programinė įranga</w:t>
            </w:r>
          </w:p>
        </w:tc>
        <w:tc>
          <w:tcPr>
            <w:tcW w:w="3828" w:type="dxa"/>
            <w:shd w:val="clear" w:color="auto" w:fill="auto"/>
          </w:tcPr>
          <w:p w14:paraId="05CBCD82" w14:textId="77777777" w:rsidR="00A90700" w:rsidRPr="00377CC4" w:rsidRDefault="00A90700" w:rsidP="00A90700">
            <w:pPr>
              <w:rPr>
                <w:rFonts w:ascii="Times New Roman" w:hAnsi="Times New Roman" w:cs="Times New Roman"/>
              </w:rPr>
            </w:pPr>
            <w:r w:rsidRPr="00377CC4">
              <w:rPr>
                <w:rFonts w:ascii="Times New Roman" w:hAnsi="Times New Roman" w:cs="Times New Roman"/>
              </w:rPr>
              <w:t>Turi būti pateikta tarnybinės stoties valdymo ir stebėjimo programinė įranga, turinti šias galimybes:</w:t>
            </w:r>
          </w:p>
          <w:p w14:paraId="76979D95" w14:textId="77777777" w:rsidR="00A90700" w:rsidRPr="00377CC4" w:rsidRDefault="00A90700" w:rsidP="00A90700">
            <w:pPr>
              <w:pStyle w:val="Sraopastraipa"/>
              <w:numPr>
                <w:ilvl w:val="0"/>
                <w:numId w:val="11"/>
              </w:numPr>
              <w:spacing w:after="0" w:line="240" w:lineRule="auto"/>
              <w:ind w:left="357" w:hanging="357"/>
              <w:contextualSpacing w:val="0"/>
              <w:rPr>
                <w:rFonts w:ascii="Times New Roman" w:hAnsi="Times New Roman" w:cs="Times New Roman"/>
              </w:rPr>
            </w:pPr>
            <w:r w:rsidRPr="00377CC4">
              <w:rPr>
                <w:rFonts w:ascii="Times New Roman" w:hAnsi="Times New Roman" w:cs="Times New Roman"/>
              </w:rPr>
              <w:t>centralizuotas tarnybinių stočių inventoriaus sekimas;</w:t>
            </w:r>
          </w:p>
          <w:p w14:paraId="31856786" w14:textId="77777777" w:rsidR="00A90700" w:rsidRPr="00377CC4" w:rsidRDefault="00A90700" w:rsidP="00A90700">
            <w:pPr>
              <w:pStyle w:val="Sraopastraipa"/>
              <w:numPr>
                <w:ilvl w:val="0"/>
                <w:numId w:val="11"/>
              </w:numPr>
              <w:spacing w:after="0" w:line="240" w:lineRule="auto"/>
              <w:ind w:left="357" w:hanging="357"/>
              <w:contextualSpacing w:val="0"/>
              <w:rPr>
                <w:rFonts w:ascii="Times New Roman" w:hAnsi="Times New Roman" w:cs="Times New Roman"/>
              </w:rPr>
            </w:pPr>
            <w:r w:rsidRPr="00377CC4">
              <w:rPr>
                <w:rFonts w:ascii="Times New Roman" w:hAnsi="Times New Roman" w:cs="Times New Roman"/>
              </w:rPr>
              <w:t>tarybinių stočių programinės įrangos versijų stebėjimas ir tinkamų versijų rekomendacijos;</w:t>
            </w:r>
          </w:p>
          <w:p w14:paraId="65E14609" w14:textId="77777777" w:rsidR="00A90700" w:rsidRPr="00377CC4" w:rsidRDefault="00A90700" w:rsidP="00A90700">
            <w:pPr>
              <w:pStyle w:val="Sraopastraipa"/>
              <w:numPr>
                <w:ilvl w:val="0"/>
                <w:numId w:val="11"/>
              </w:numPr>
              <w:spacing w:after="0" w:line="240" w:lineRule="auto"/>
              <w:ind w:left="357" w:hanging="357"/>
              <w:contextualSpacing w:val="0"/>
              <w:rPr>
                <w:rFonts w:ascii="Times New Roman" w:hAnsi="Times New Roman" w:cs="Times New Roman"/>
              </w:rPr>
            </w:pPr>
            <w:r w:rsidRPr="00377CC4">
              <w:rPr>
                <w:rFonts w:ascii="Times New Roman" w:hAnsi="Times New Roman" w:cs="Times New Roman"/>
              </w:rPr>
              <w:t>tarnybinių stočių programinės įrangos atnaujinimas;</w:t>
            </w:r>
          </w:p>
          <w:p w14:paraId="0E48B69E" w14:textId="77777777" w:rsidR="00A90700" w:rsidRPr="00377CC4" w:rsidRDefault="00A90700" w:rsidP="00A90700">
            <w:pPr>
              <w:pStyle w:val="Sraopastraipa"/>
              <w:numPr>
                <w:ilvl w:val="0"/>
                <w:numId w:val="11"/>
              </w:numPr>
              <w:spacing w:after="0" w:line="240" w:lineRule="auto"/>
              <w:ind w:left="357" w:hanging="357"/>
              <w:contextualSpacing w:val="0"/>
              <w:rPr>
                <w:rFonts w:ascii="Times New Roman" w:hAnsi="Times New Roman" w:cs="Times New Roman"/>
              </w:rPr>
            </w:pPr>
            <w:r w:rsidRPr="00377CC4">
              <w:rPr>
                <w:rFonts w:ascii="Times New Roman" w:hAnsi="Times New Roman" w:cs="Times New Roman"/>
              </w:rPr>
              <w:t>tarybinių stočių diskų posistemės konfigūravimas;</w:t>
            </w:r>
          </w:p>
          <w:p w14:paraId="16927BBB" w14:textId="77777777" w:rsidR="00A90700" w:rsidRPr="00377CC4" w:rsidRDefault="00A90700" w:rsidP="00A90700">
            <w:pPr>
              <w:pStyle w:val="Sraopastraipa"/>
              <w:numPr>
                <w:ilvl w:val="0"/>
                <w:numId w:val="11"/>
              </w:numPr>
              <w:spacing w:after="0" w:line="240" w:lineRule="auto"/>
              <w:ind w:left="357" w:hanging="357"/>
              <w:contextualSpacing w:val="0"/>
              <w:rPr>
                <w:rFonts w:ascii="Times New Roman" w:hAnsi="Times New Roman" w:cs="Times New Roman"/>
              </w:rPr>
            </w:pPr>
            <w:r w:rsidRPr="00377CC4">
              <w:rPr>
                <w:rFonts w:ascii="Times New Roman" w:hAnsi="Times New Roman" w:cs="Times New Roman"/>
              </w:rPr>
              <w:t>operacinės sistemos diegimas;</w:t>
            </w:r>
          </w:p>
          <w:p w14:paraId="0CA16E7B" w14:textId="77777777" w:rsidR="00A90700" w:rsidRPr="00377CC4" w:rsidRDefault="00A90700" w:rsidP="00A90700">
            <w:pPr>
              <w:pStyle w:val="Sraopastraipa"/>
              <w:numPr>
                <w:ilvl w:val="0"/>
                <w:numId w:val="11"/>
              </w:numPr>
              <w:spacing w:after="0" w:line="240" w:lineRule="auto"/>
              <w:ind w:left="357" w:hanging="357"/>
              <w:contextualSpacing w:val="0"/>
              <w:rPr>
                <w:rFonts w:ascii="Times New Roman" w:hAnsi="Times New Roman" w:cs="Times New Roman"/>
              </w:rPr>
            </w:pPr>
            <w:r w:rsidRPr="00377CC4">
              <w:rPr>
                <w:rFonts w:ascii="Times New Roman" w:hAnsi="Times New Roman" w:cs="Times New Roman"/>
              </w:rPr>
              <w:t>automatinis gedimų ir incidentų registravimas gamintojo palaikymo portale;</w:t>
            </w:r>
          </w:p>
          <w:p w14:paraId="28182B58" w14:textId="77777777" w:rsidR="00A90700" w:rsidRPr="00377CC4" w:rsidRDefault="00A90700" w:rsidP="00A90700">
            <w:pPr>
              <w:pStyle w:val="Sraopastraipa"/>
              <w:numPr>
                <w:ilvl w:val="0"/>
                <w:numId w:val="11"/>
              </w:numPr>
              <w:spacing w:after="0" w:line="240" w:lineRule="auto"/>
              <w:ind w:left="357" w:hanging="357"/>
              <w:contextualSpacing w:val="0"/>
              <w:rPr>
                <w:rFonts w:ascii="Times New Roman" w:hAnsi="Times New Roman" w:cs="Times New Roman"/>
              </w:rPr>
            </w:pPr>
            <w:r w:rsidRPr="00377CC4">
              <w:rPr>
                <w:rFonts w:ascii="Times New Roman" w:hAnsi="Times New Roman" w:cs="Times New Roman"/>
              </w:rPr>
              <w:t>integracija su VMware vCenter Lifecycle Manager (vLCM);</w:t>
            </w:r>
          </w:p>
          <w:p w14:paraId="42438D76" w14:textId="77777777" w:rsidR="00A90700" w:rsidRPr="00377CC4" w:rsidRDefault="00A90700" w:rsidP="00A90700">
            <w:pPr>
              <w:pStyle w:val="Sraopastraipa"/>
              <w:numPr>
                <w:ilvl w:val="0"/>
                <w:numId w:val="11"/>
              </w:numPr>
              <w:spacing w:after="0" w:line="240" w:lineRule="auto"/>
              <w:ind w:left="357" w:hanging="357"/>
              <w:contextualSpacing w:val="0"/>
              <w:rPr>
                <w:rFonts w:ascii="Times New Roman" w:hAnsi="Times New Roman" w:cs="Times New Roman"/>
              </w:rPr>
            </w:pPr>
            <w:r w:rsidRPr="00377CC4">
              <w:rPr>
                <w:rFonts w:ascii="Times New Roman" w:hAnsi="Times New Roman" w:cs="Times New Roman"/>
              </w:rPr>
              <w:t>REST API palaikymas;</w:t>
            </w:r>
          </w:p>
          <w:p w14:paraId="3496AE13" w14:textId="77777777" w:rsidR="00A90700" w:rsidRPr="00377CC4" w:rsidRDefault="00A90700" w:rsidP="00A90700">
            <w:pPr>
              <w:pStyle w:val="Sraopastraipa"/>
              <w:numPr>
                <w:ilvl w:val="0"/>
                <w:numId w:val="11"/>
              </w:numPr>
              <w:spacing w:after="0" w:line="240" w:lineRule="auto"/>
              <w:ind w:left="357" w:hanging="357"/>
              <w:contextualSpacing w:val="0"/>
              <w:rPr>
                <w:rFonts w:ascii="Times New Roman" w:hAnsi="Times New Roman" w:cs="Times New Roman"/>
              </w:rPr>
            </w:pPr>
            <w:r w:rsidRPr="00377CC4">
              <w:rPr>
                <w:rFonts w:ascii="Times New Roman" w:hAnsi="Times New Roman" w:cs="Times New Roman"/>
              </w:rPr>
              <w:t>visų atliekamų veiksmų įrašų archyvas audito tikslais, saugomas visą įrangos naudojimo laikotarpį ir apsaugotas nuo pakeitimų.</w:t>
            </w:r>
          </w:p>
          <w:p w14:paraId="13A0F050" w14:textId="77777777" w:rsidR="00A90700" w:rsidRPr="00377CC4" w:rsidRDefault="00A90700" w:rsidP="00A90700">
            <w:pPr>
              <w:pStyle w:val="Sraopastraipa"/>
              <w:spacing w:after="0" w:line="240" w:lineRule="auto"/>
              <w:ind w:left="357"/>
              <w:contextualSpacing w:val="0"/>
              <w:rPr>
                <w:rFonts w:ascii="Times New Roman" w:hAnsi="Times New Roman" w:cs="Times New Roman"/>
              </w:rPr>
            </w:pPr>
          </w:p>
          <w:p w14:paraId="202FE5A3" w14:textId="77777777" w:rsidR="00A90700" w:rsidRPr="00377CC4" w:rsidRDefault="00A90700" w:rsidP="00A90700">
            <w:pPr>
              <w:jc w:val="both"/>
              <w:rPr>
                <w:rFonts w:ascii="Times New Roman" w:hAnsi="Times New Roman" w:cs="Times New Roman"/>
              </w:rPr>
            </w:pPr>
            <w:r w:rsidRPr="00377CC4">
              <w:rPr>
                <w:rFonts w:ascii="Times New Roman" w:hAnsi="Times New Roman" w:cs="Times New Roman"/>
              </w:rPr>
              <w:t>Programinės įrangos licencija turi galioti visą tarnybinės stoties garantijos laikotarpį.</w:t>
            </w:r>
          </w:p>
          <w:p w14:paraId="22803763" w14:textId="68895702" w:rsidR="00531F1C" w:rsidRPr="00377CC4" w:rsidRDefault="00A90700" w:rsidP="00A90700">
            <w:pPr>
              <w:spacing w:after="0" w:line="240" w:lineRule="auto"/>
              <w:contextualSpacing/>
              <w:jc w:val="both"/>
              <w:rPr>
                <w:rFonts w:ascii="Times New Roman" w:eastAsia="Times New Roman" w:hAnsi="Times New Roman" w:cs="Times New Roman"/>
                <w:lang w:eastAsia="lt-LT"/>
              </w:rPr>
            </w:pPr>
            <w:r w:rsidRPr="00377CC4">
              <w:rPr>
                <w:rFonts w:ascii="Times New Roman" w:hAnsi="Times New Roman" w:cs="Times New Roman"/>
              </w:rPr>
              <w:t>Pateikta programinė įranga turės būti pilnai sudiegta ir sukonfigūruota tolimesniam perkančiosios organizacijos naudojimui.</w:t>
            </w:r>
          </w:p>
        </w:tc>
        <w:tc>
          <w:tcPr>
            <w:tcW w:w="3537" w:type="dxa"/>
          </w:tcPr>
          <w:p w14:paraId="2BD99693"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p>
        </w:tc>
      </w:tr>
      <w:tr w:rsidR="00531F1C" w:rsidRPr="00377CC4" w14:paraId="4A3403AC" w14:textId="77777777" w:rsidTr="00625EBA">
        <w:tc>
          <w:tcPr>
            <w:tcW w:w="427" w:type="dxa"/>
            <w:shd w:val="clear" w:color="auto" w:fill="auto"/>
            <w:hideMark/>
          </w:tcPr>
          <w:p w14:paraId="1E441024"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2</w:t>
            </w:r>
            <w:r>
              <w:rPr>
                <w:rFonts w:ascii="Times New Roman" w:eastAsia="Times New Roman" w:hAnsi="Times New Roman" w:cs="Times New Roman"/>
                <w:lang w:eastAsia="lt-LT"/>
              </w:rPr>
              <w:t>2</w:t>
            </w:r>
            <w:r w:rsidRPr="00377CC4">
              <w:rPr>
                <w:rFonts w:ascii="Times New Roman" w:eastAsia="Times New Roman" w:hAnsi="Times New Roman" w:cs="Times New Roman"/>
                <w:lang w:eastAsia="lt-LT"/>
              </w:rPr>
              <w:t>.</w:t>
            </w:r>
          </w:p>
        </w:tc>
        <w:tc>
          <w:tcPr>
            <w:tcW w:w="1836" w:type="dxa"/>
            <w:shd w:val="clear" w:color="auto" w:fill="auto"/>
            <w:hideMark/>
          </w:tcPr>
          <w:p w14:paraId="342BEAE1"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Suderinamumas</w:t>
            </w:r>
          </w:p>
        </w:tc>
        <w:tc>
          <w:tcPr>
            <w:tcW w:w="3828" w:type="dxa"/>
            <w:shd w:val="clear" w:color="auto" w:fill="auto"/>
            <w:hideMark/>
          </w:tcPr>
          <w:p w14:paraId="13DE7D40"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Tarnybinė stotis turi būti sertifikuota darbui šiomis operacinėmis sistemomis:</w:t>
            </w:r>
          </w:p>
          <w:p w14:paraId="5977CCFA"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lastRenderedPageBreak/>
              <w:t>- Windows Server 2022/2025;</w:t>
            </w:r>
          </w:p>
          <w:p w14:paraId="63FF6CA8"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VMware vSphere: 7/8;</w:t>
            </w:r>
          </w:p>
          <w:p w14:paraId="58F86111"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Red Hat Enterprise Linux (RHEL)</w:t>
            </w:r>
          </w:p>
          <w:p w14:paraId="4BB0A291" w14:textId="77777777" w:rsidR="00531F1C" w:rsidRPr="00377CC4" w:rsidRDefault="00531F1C" w:rsidP="00625EBA">
            <w:pPr>
              <w:spacing w:after="0" w:line="240" w:lineRule="auto"/>
              <w:contextualSpacing/>
              <w:jc w:val="both"/>
              <w:rPr>
                <w:rFonts w:ascii="Times New Roman" w:eastAsia="Times New Roman" w:hAnsi="Times New Roman" w:cs="Times New Roman"/>
                <w:lang w:val="en-US" w:eastAsia="lt-LT"/>
              </w:rPr>
            </w:pPr>
            <w:r w:rsidRPr="00377CC4">
              <w:rPr>
                <w:rFonts w:ascii="Times New Roman" w:eastAsia="Times New Roman" w:hAnsi="Times New Roman" w:cs="Times New Roman"/>
                <w:lang w:eastAsia="lt-LT"/>
              </w:rPr>
              <w:t>- SUSE Linux Enterprise Server (SLES)</w:t>
            </w:r>
          </w:p>
        </w:tc>
        <w:tc>
          <w:tcPr>
            <w:tcW w:w="3537" w:type="dxa"/>
          </w:tcPr>
          <w:p w14:paraId="525962E6"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p>
        </w:tc>
      </w:tr>
      <w:tr w:rsidR="00531F1C" w:rsidRPr="00377CC4" w14:paraId="755DBB31" w14:textId="77777777" w:rsidTr="00625EBA">
        <w:tc>
          <w:tcPr>
            <w:tcW w:w="427" w:type="dxa"/>
            <w:shd w:val="clear" w:color="auto" w:fill="auto"/>
          </w:tcPr>
          <w:p w14:paraId="487DA976"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p>
        </w:tc>
        <w:tc>
          <w:tcPr>
            <w:tcW w:w="1836" w:type="dxa"/>
            <w:shd w:val="clear" w:color="auto" w:fill="auto"/>
          </w:tcPr>
          <w:p w14:paraId="17DAF4C1"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Operacinė sistema</w:t>
            </w:r>
          </w:p>
        </w:tc>
        <w:tc>
          <w:tcPr>
            <w:tcW w:w="3828" w:type="dxa"/>
            <w:shd w:val="clear" w:color="auto" w:fill="auto"/>
          </w:tcPr>
          <w:p w14:paraId="45EC3E45" w14:textId="3C836B9A" w:rsidR="00531F1C" w:rsidRPr="00377CC4" w:rsidRDefault="00A90700" w:rsidP="00625EBA">
            <w:pPr>
              <w:spacing w:after="0" w:line="240" w:lineRule="auto"/>
              <w:contextualSpacing/>
              <w:jc w:val="both"/>
              <w:rPr>
                <w:rFonts w:ascii="Times New Roman" w:eastAsia="Times New Roman" w:hAnsi="Times New Roman" w:cs="Times New Roman"/>
                <w:lang w:eastAsia="lt-LT"/>
              </w:rPr>
            </w:pPr>
            <w:r w:rsidRPr="00B7724D">
              <w:rPr>
                <w:rFonts w:ascii="Times New Roman" w:eastAsia="Times New Roman" w:hAnsi="Times New Roman" w:cs="Times New Roman"/>
                <w:lang w:eastAsia="lt-LT"/>
              </w:rPr>
              <w:t>Tarnybinė stotis komplektuojama su Windows 2025 Datacenter arba lygiaverte operacine sistema, užtikrinančia tokį patį funkcionalumą, suderinamumą su x86_64 architektūros serveriais, virtualizacijos ir klasterizavimo galimybes</w:t>
            </w:r>
            <w:r>
              <w:rPr>
                <w:rFonts w:ascii="Times New Roman" w:eastAsia="Times New Roman" w:hAnsi="Times New Roman" w:cs="Times New Roman"/>
                <w:lang w:eastAsia="lt-LT"/>
              </w:rPr>
              <w:t>.</w:t>
            </w:r>
          </w:p>
        </w:tc>
        <w:tc>
          <w:tcPr>
            <w:tcW w:w="3537" w:type="dxa"/>
          </w:tcPr>
          <w:p w14:paraId="131DB2B6"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p>
        </w:tc>
      </w:tr>
      <w:tr w:rsidR="00531F1C" w:rsidRPr="00377CC4" w14:paraId="1205BC93" w14:textId="77777777" w:rsidTr="00625EBA">
        <w:tc>
          <w:tcPr>
            <w:tcW w:w="427" w:type="dxa"/>
            <w:shd w:val="clear" w:color="auto" w:fill="auto"/>
            <w:hideMark/>
          </w:tcPr>
          <w:p w14:paraId="27E34728"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2</w:t>
            </w:r>
            <w:r>
              <w:rPr>
                <w:rFonts w:ascii="Times New Roman" w:eastAsia="Times New Roman" w:hAnsi="Times New Roman" w:cs="Times New Roman"/>
                <w:lang w:eastAsia="lt-LT"/>
              </w:rPr>
              <w:t>3</w:t>
            </w:r>
            <w:r w:rsidRPr="00377CC4">
              <w:rPr>
                <w:rFonts w:ascii="Times New Roman" w:eastAsia="Times New Roman" w:hAnsi="Times New Roman" w:cs="Times New Roman"/>
                <w:lang w:eastAsia="lt-LT"/>
              </w:rPr>
              <w:t>.</w:t>
            </w:r>
          </w:p>
        </w:tc>
        <w:tc>
          <w:tcPr>
            <w:tcW w:w="1836" w:type="dxa"/>
            <w:shd w:val="clear" w:color="auto" w:fill="auto"/>
            <w:hideMark/>
          </w:tcPr>
          <w:p w14:paraId="552D82DA"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Gamintojo garantija</w:t>
            </w:r>
          </w:p>
        </w:tc>
        <w:tc>
          <w:tcPr>
            <w:tcW w:w="3828" w:type="dxa"/>
            <w:shd w:val="clear" w:color="auto" w:fill="auto"/>
            <w:hideMark/>
          </w:tcPr>
          <w:p w14:paraId="4E01BD4F"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Įrangai turi būti suteikta ne mažiau 60 mėnesių gamintojo garantija.</w:t>
            </w:r>
          </w:p>
          <w:p w14:paraId="33C870EB"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Gedimų registravimas 24 valandas per parą, 7 dienas per savaitę.</w:t>
            </w:r>
          </w:p>
          <w:p w14:paraId="2BA0AC75"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Reakcijos laikas į pranešimą apie gedimą (telefonu, e-mail arba gamintojo palaikymo portale) turi būti ne ilgiau kaip 2 valandos darbo valandomis. Pateikti įrangos gamintojo nuorodą į garantinio aptarnavimo aprašymą.</w:t>
            </w:r>
          </w:p>
          <w:p w14:paraId="4E04CA1D"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Turi būti gamintojo priešlaikinė garantija (ang. Pre-failure) procesoriams, operatyvinei atminčiai ir standiesiems diskams. Turi būti užtikrinamas automatinis informavimo apie gedimus siuntimas gamintojo servisui. Šis funkcionalumas turi būti užtikrinamas nuotolinio valdymo adapterio galimybėmis ir neturi reikalauti jokios papildomos programinės įrangos.</w:t>
            </w:r>
          </w:p>
          <w:p w14:paraId="28CA8A8F"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xml:space="preserve">Visi anksčiau išvardyti reikalavimai privalo būti garantuojami gamintojo. Kartu su pasiūlymu pateikti tai liudijantį </w:t>
            </w:r>
            <w:bookmarkStart w:id="0" w:name="_Hlk192852220"/>
            <w:r w:rsidRPr="00377CC4">
              <w:rPr>
                <w:rFonts w:ascii="Times New Roman" w:eastAsia="Times New Roman" w:hAnsi="Times New Roman" w:cs="Times New Roman"/>
                <w:lang w:eastAsia="lt-LT"/>
              </w:rPr>
              <w:t>gamintojo patvirtinimą, kad šiame pirkime įgyjamai įrangai galios nurodytas gamintojo garantinis aptarnavimas, jame taip pat nurodant komplektuojamus papildomus gamintojo techninės priežiūros paketų kodus ir pavadinimus.</w:t>
            </w:r>
            <w:bookmarkEnd w:id="0"/>
          </w:p>
        </w:tc>
        <w:tc>
          <w:tcPr>
            <w:tcW w:w="3537" w:type="dxa"/>
          </w:tcPr>
          <w:p w14:paraId="7D32697C" w14:textId="4B87CEC9" w:rsidR="00531F1C" w:rsidRPr="00377CC4" w:rsidRDefault="004E6289" w:rsidP="004E6289">
            <w:pPr>
              <w:spacing w:after="0" w:line="240" w:lineRule="auto"/>
              <w:contextualSpacing/>
              <w:jc w:val="center"/>
              <w:rPr>
                <w:rFonts w:ascii="Times New Roman" w:eastAsia="Times New Roman" w:hAnsi="Times New Roman" w:cs="Times New Roman"/>
                <w:lang w:eastAsia="lt-LT"/>
              </w:rPr>
            </w:pPr>
            <w:r w:rsidRPr="00531F1C">
              <w:rPr>
                <w:rFonts w:ascii="Times New Roman" w:eastAsia="Times New Roman" w:hAnsi="Times New Roman" w:cs="Times New Roman"/>
                <w:i/>
                <w:iCs/>
                <w:color w:val="FF0000"/>
                <w:lang w:eastAsia="lt-LT"/>
              </w:rPr>
              <w:t xml:space="preserve">(tiekėjas </w:t>
            </w:r>
            <w:r>
              <w:rPr>
                <w:rFonts w:ascii="Times New Roman" w:eastAsia="Times New Roman" w:hAnsi="Times New Roman" w:cs="Times New Roman"/>
                <w:i/>
                <w:iCs/>
                <w:color w:val="FF0000"/>
                <w:lang w:eastAsia="lt-LT"/>
              </w:rPr>
              <w:t xml:space="preserve">nurodo ir </w:t>
            </w:r>
            <w:r w:rsidRPr="00531F1C">
              <w:rPr>
                <w:rFonts w:ascii="Times New Roman" w:eastAsia="Times New Roman" w:hAnsi="Times New Roman" w:cs="Times New Roman"/>
                <w:i/>
                <w:iCs/>
                <w:color w:val="FF0000"/>
                <w:lang w:eastAsia="lt-LT"/>
              </w:rPr>
              <w:t>pateikia)</w:t>
            </w:r>
          </w:p>
        </w:tc>
      </w:tr>
      <w:tr w:rsidR="00531F1C" w:rsidRPr="00377CC4" w14:paraId="6CD3FE7E" w14:textId="77777777" w:rsidTr="00625EBA">
        <w:tc>
          <w:tcPr>
            <w:tcW w:w="427" w:type="dxa"/>
            <w:shd w:val="clear" w:color="auto" w:fill="auto"/>
            <w:hideMark/>
          </w:tcPr>
          <w:p w14:paraId="01201711"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2</w:t>
            </w:r>
            <w:r>
              <w:rPr>
                <w:rFonts w:ascii="Times New Roman" w:eastAsia="Times New Roman" w:hAnsi="Times New Roman" w:cs="Times New Roman"/>
                <w:lang w:eastAsia="lt-LT"/>
              </w:rPr>
              <w:t>4</w:t>
            </w:r>
            <w:r w:rsidRPr="00377CC4">
              <w:rPr>
                <w:rFonts w:ascii="Times New Roman" w:eastAsia="Times New Roman" w:hAnsi="Times New Roman" w:cs="Times New Roman"/>
                <w:lang w:eastAsia="lt-LT"/>
              </w:rPr>
              <w:t>.</w:t>
            </w:r>
          </w:p>
        </w:tc>
        <w:tc>
          <w:tcPr>
            <w:tcW w:w="1836" w:type="dxa"/>
            <w:shd w:val="clear" w:color="auto" w:fill="auto"/>
            <w:hideMark/>
          </w:tcPr>
          <w:p w14:paraId="47219B7A"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Surinkimo reikalavimai</w:t>
            </w:r>
          </w:p>
        </w:tc>
        <w:tc>
          <w:tcPr>
            <w:tcW w:w="3828" w:type="dxa"/>
            <w:shd w:val="clear" w:color="auto" w:fill="auto"/>
            <w:hideMark/>
          </w:tcPr>
          <w:p w14:paraId="6F5668EA"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Siūloma įranga turi būti nauja ir anksčiau nenaudota.</w:t>
            </w:r>
          </w:p>
          <w:p w14:paraId="6103DD41"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xml:space="preserve">Gamykliškai atnaujinti (ang. </w:t>
            </w:r>
            <w:r w:rsidRPr="00377CC4">
              <w:rPr>
                <w:rFonts w:ascii="Times New Roman" w:eastAsia="Times New Roman" w:hAnsi="Times New Roman" w:cs="Times New Roman"/>
                <w:i/>
                <w:iCs/>
                <w:lang w:eastAsia="lt-LT"/>
              </w:rPr>
              <w:t>renew, refurbished, remarketed</w:t>
            </w:r>
            <w:r w:rsidRPr="00377CC4">
              <w:rPr>
                <w:rFonts w:ascii="Times New Roman" w:eastAsia="Times New Roman" w:hAnsi="Times New Roman" w:cs="Times New Roman"/>
                <w:lang w:eastAsia="lt-LT"/>
              </w:rPr>
              <w:t>) komponentai neleistini.</w:t>
            </w:r>
          </w:p>
          <w:p w14:paraId="6C4BF761"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xml:space="preserve">Visos </w:t>
            </w:r>
            <w:r>
              <w:rPr>
                <w:rFonts w:ascii="Times New Roman" w:eastAsia="Times New Roman" w:hAnsi="Times New Roman" w:cs="Times New Roman"/>
                <w:lang w:eastAsia="lt-LT"/>
              </w:rPr>
              <w:t xml:space="preserve">aukščiau minėtų reikalavimų </w:t>
            </w:r>
            <w:r w:rsidRPr="00377CC4">
              <w:rPr>
                <w:rFonts w:ascii="Times New Roman" w:eastAsia="Times New Roman" w:hAnsi="Times New Roman" w:cs="Times New Roman"/>
                <w:lang w:eastAsia="lt-LT"/>
              </w:rPr>
              <w:t>komplektuojamos tarnybinės stoties dalys privalo būti tarnybinės stoties gamintojo ir pažymėtos gamintojo gamykliniais kodais.</w:t>
            </w:r>
          </w:p>
        </w:tc>
        <w:tc>
          <w:tcPr>
            <w:tcW w:w="3537" w:type="dxa"/>
          </w:tcPr>
          <w:p w14:paraId="395E2C3D"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p>
        </w:tc>
      </w:tr>
      <w:tr w:rsidR="00531F1C" w:rsidRPr="00377CC4" w14:paraId="33C2B5CC" w14:textId="77777777" w:rsidTr="00625EBA">
        <w:tc>
          <w:tcPr>
            <w:tcW w:w="427" w:type="dxa"/>
            <w:shd w:val="clear" w:color="auto" w:fill="auto"/>
            <w:hideMark/>
          </w:tcPr>
          <w:p w14:paraId="1BD71BEA" w14:textId="77777777" w:rsidR="00531F1C" w:rsidRPr="00377CC4" w:rsidRDefault="00531F1C" w:rsidP="00625EBA">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2</w:t>
            </w:r>
            <w:r>
              <w:rPr>
                <w:rFonts w:ascii="Times New Roman" w:eastAsia="Times New Roman" w:hAnsi="Times New Roman" w:cs="Times New Roman"/>
                <w:lang w:eastAsia="lt-LT"/>
              </w:rPr>
              <w:t>5</w:t>
            </w:r>
            <w:r w:rsidRPr="00377CC4">
              <w:rPr>
                <w:rFonts w:ascii="Times New Roman" w:eastAsia="Times New Roman" w:hAnsi="Times New Roman" w:cs="Times New Roman"/>
                <w:lang w:eastAsia="lt-LT"/>
              </w:rPr>
              <w:t>.</w:t>
            </w:r>
          </w:p>
        </w:tc>
        <w:tc>
          <w:tcPr>
            <w:tcW w:w="1836" w:type="dxa"/>
            <w:shd w:val="clear" w:color="auto" w:fill="auto"/>
            <w:hideMark/>
          </w:tcPr>
          <w:p w14:paraId="2656A877" w14:textId="77777777" w:rsidR="00531F1C" w:rsidRPr="00377CC4" w:rsidRDefault="00531F1C" w:rsidP="00625EBA">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Dalių kodai</w:t>
            </w:r>
          </w:p>
        </w:tc>
        <w:tc>
          <w:tcPr>
            <w:tcW w:w="3828" w:type="dxa"/>
            <w:shd w:val="clear" w:color="auto" w:fill="auto"/>
            <w:hideMark/>
          </w:tcPr>
          <w:p w14:paraId="6589A981" w14:textId="77777777" w:rsidR="00531F1C" w:rsidRPr="00377CC4" w:rsidRDefault="00531F1C" w:rsidP="00625EBA">
            <w:pPr>
              <w:spacing w:after="0" w:line="240" w:lineRule="auto"/>
              <w:contextualSpacing/>
              <w:jc w:val="both"/>
              <w:rPr>
                <w:rFonts w:ascii="Times New Roman" w:eastAsia="Times New Roman" w:hAnsi="Times New Roman" w:cs="Times New Roman"/>
                <w:lang w:eastAsia="lt-LT"/>
              </w:rPr>
            </w:pPr>
            <w:bookmarkStart w:id="1" w:name="_Hlk192852155"/>
            <w:r w:rsidRPr="00377CC4">
              <w:rPr>
                <w:rFonts w:ascii="Times New Roman" w:eastAsia="Times New Roman" w:hAnsi="Times New Roman" w:cs="Times New Roman"/>
                <w:lang w:eastAsia="lt-LT"/>
              </w:rPr>
              <w:t>Atskirame priede turi būti pateikti visų įrangą komplektuojančių dalių kodai, modeliai, trumpas aprašymas bei kiekiai.</w:t>
            </w:r>
            <w:bookmarkEnd w:id="1"/>
          </w:p>
        </w:tc>
        <w:tc>
          <w:tcPr>
            <w:tcW w:w="3537" w:type="dxa"/>
          </w:tcPr>
          <w:p w14:paraId="6D38B69E" w14:textId="203DBE7B" w:rsidR="00531F1C" w:rsidRPr="00531F1C" w:rsidRDefault="00531F1C" w:rsidP="00531F1C">
            <w:pPr>
              <w:spacing w:after="0" w:line="240" w:lineRule="auto"/>
              <w:contextualSpacing/>
              <w:jc w:val="center"/>
              <w:rPr>
                <w:rFonts w:ascii="Times New Roman" w:eastAsia="Times New Roman" w:hAnsi="Times New Roman" w:cs="Times New Roman"/>
                <w:i/>
                <w:iCs/>
                <w:lang w:eastAsia="lt-LT"/>
              </w:rPr>
            </w:pPr>
            <w:r w:rsidRPr="00531F1C">
              <w:rPr>
                <w:rFonts w:ascii="Times New Roman" w:eastAsia="Times New Roman" w:hAnsi="Times New Roman" w:cs="Times New Roman"/>
                <w:i/>
                <w:iCs/>
                <w:color w:val="FF0000"/>
                <w:lang w:eastAsia="lt-LT"/>
              </w:rPr>
              <w:t>(tiekėjas</w:t>
            </w:r>
            <w:r w:rsidR="004E6289">
              <w:rPr>
                <w:rFonts w:ascii="Times New Roman" w:eastAsia="Times New Roman" w:hAnsi="Times New Roman" w:cs="Times New Roman"/>
                <w:i/>
                <w:iCs/>
                <w:color w:val="FF0000"/>
                <w:lang w:eastAsia="lt-LT"/>
              </w:rPr>
              <w:t xml:space="preserve"> nurodo ir</w:t>
            </w:r>
            <w:r w:rsidRPr="00531F1C">
              <w:rPr>
                <w:rFonts w:ascii="Times New Roman" w:eastAsia="Times New Roman" w:hAnsi="Times New Roman" w:cs="Times New Roman"/>
                <w:i/>
                <w:iCs/>
                <w:color w:val="FF0000"/>
                <w:lang w:eastAsia="lt-LT"/>
              </w:rPr>
              <w:t xml:space="preserve"> pateikia)</w:t>
            </w:r>
          </w:p>
        </w:tc>
      </w:tr>
      <w:tr w:rsidR="00531F1C" w:rsidRPr="00377CC4" w14:paraId="51FA57AE" w14:textId="77777777" w:rsidTr="00625EBA">
        <w:tc>
          <w:tcPr>
            <w:tcW w:w="427" w:type="dxa"/>
            <w:shd w:val="clear" w:color="auto" w:fill="auto"/>
          </w:tcPr>
          <w:p w14:paraId="575482F3" w14:textId="2F05ABFC" w:rsidR="00531F1C" w:rsidRPr="00377CC4" w:rsidRDefault="00B10CC5" w:rsidP="00531F1C">
            <w:pPr>
              <w:spacing w:after="0" w:line="240" w:lineRule="auto"/>
              <w:ind w:left="-113" w:right="-124"/>
              <w:contextualSpacing/>
              <w:jc w:val="center"/>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26.</w:t>
            </w:r>
          </w:p>
        </w:tc>
        <w:tc>
          <w:tcPr>
            <w:tcW w:w="1836" w:type="dxa"/>
            <w:shd w:val="clear" w:color="auto" w:fill="auto"/>
          </w:tcPr>
          <w:p w14:paraId="6030860F" w14:textId="762ED27D" w:rsidR="00531F1C" w:rsidRPr="00377CC4" w:rsidRDefault="00531F1C" w:rsidP="00531F1C">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Klientų prieigos licencijos</w:t>
            </w:r>
            <w:r>
              <w:rPr>
                <w:rFonts w:ascii="Times New Roman" w:eastAsia="Times New Roman" w:hAnsi="Times New Roman" w:cs="Times New Roman"/>
                <w:lang w:eastAsia="lt-LT"/>
              </w:rPr>
              <w:t xml:space="preserve"> vartotojams</w:t>
            </w:r>
          </w:p>
        </w:tc>
        <w:tc>
          <w:tcPr>
            <w:tcW w:w="3828" w:type="dxa"/>
            <w:shd w:val="clear" w:color="auto" w:fill="auto"/>
          </w:tcPr>
          <w:p w14:paraId="4093C8DD" w14:textId="7D4DFCB1" w:rsidR="00531F1C" w:rsidRPr="00377CC4" w:rsidRDefault="00531F1C" w:rsidP="00531F1C">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xml:space="preserve">150 „Windows 2025 USER CAL“ arba </w:t>
            </w:r>
            <w:r>
              <w:rPr>
                <w:rFonts w:ascii="Times New Roman" w:eastAsia="Times New Roman" w:hAnsi="Times New Roman" w:cs="Times New Roman"/>
                <w:lang w:eastAsia="lt-LT"/>
              </w:rPr>
              <w:t>lygiavertės</w:t>
            </w:r>
            <w:r w:rsidRPr="00377CC4">
              <w:rPr>
                <w:rFonts w:ascii="Times New Roman" w:eastAsia="Times New Roman" w:hAnsi="Times New Roman" w:cs="Times New Roman"/>
                <w:lang w:eastAsia="lt-LT"/>
              </w:rPr>
              <w:t>, suderinamos su aukščiau siūlomų tarnybinių stočių operacinėmis sistemomis</w:t>
            </w:r>
          </w:p>
        </w:tc>
        <w:tc>
          <w:tcPr>
            <w:tcW w:w="3537" w:type="dxa"/>
          </w:tcPr>
          <w:p w14:paraId="008D90D8" w14:textId="77777777" w:rsidR="00531F1C" w:rsidRPr="00377CC4" w:rsidRDefault="00531F1C" w:rsidP="00531F1C">
            <w:pPr>
              <w:spacing w:after="0" w:line="240" w:lineRule="auto"/>
              <w:contextualSpacing/>
              <w:jc w:val="both"/>
              <w:rPr>
                <w:rFonts w:ascii="Times New Roman" w:eastAsia="Times New Roman" w:hAnsi="Times New Roman" w:cs="Times New Roman"/>
                <w:lang w:eastAsia="lt-LT"/>
              </w:rPr>
            </w:pPr>
          </w:p>
        </w:tc>
      </w:tr>
      <w:tr w:rsidR="00531F1C" w:rsidRPr="00377CC4" w14:paraId="4F4EB5BA" w14:textId="77777777" w:rsidTr="00625EBA">
        <w:tc>
          <w:tcPr>
            <w:tcW w:w="427" w:type="dxa"/>
            <w:shd w:val="clear" w:color="auto" w:fill="auto"/>
          </w:tcPr>
          <w:p w14:paraId="712B5D71" w14:textId="5BB59F0E" w:rsidR="00531F1C" w:rsidRPr="00377CC4" w:rsidRDefault="00B10CC5" w:rsidP="00531F1C">
            <w:pPr>
              <w:spacing w:after="0" w:line="240" w:lineRule="auto"/>
              <w:ind w:left="-113" w:right="-124"/>
              <w:contextualSpacing/>
              <w:jc w:val="center"/>
              <w:rPr>
                <w:rFonts w:ascii="Times New Roman" w:eastAsia="Times New Roman" w:hAnsi="Times New Roman" w:cs="Times New Roman"/>
                <w:lang w:eastAsia="lt-LT"/>
              </w:rPr>
            </w:pPr>
            <w:r>
              <w:rPr>
                <w:rFonts w:ascii="Times New Roman" w:eastAsia="Times New Roman" w:hAnsi="Times New Roman" w:cs="Times New Roman"/>
                <w:lang w:eastAsia="lt-LT"/>
              </w:rPr>
              <w:t>27.</w:t>
            </w:r>
          </w:p>
        </w:tc>
        <w:tc>
          <w:tcPr>
            <w:tcW w:w="1836" w:type="dxa"/>
            <w:shd w:val="clear" w:color="auto" w:fill="auto"/>
          </w:tcPr>
          <w:p w14:paraId="27ACB1F6" w14:textId="33E41919" w:rsidR="00531F1C" w:rsidRPr="00377CC4" w:rsidRDefault="00531F1C" w:rsidP="00531F1C">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Klientų prieigos licencijos</w:t>
            </w:r>
            <w:r>
              <w:rPr>
                <w:rFonts w:ascii="Times New Roman" w:eastAsia="Times New Roman" w:hAnsi="Times New Roman" w:cs="Times New Roman"/>
                <w:lang w:eastAsia="lt-LT"/>
              </w:rPr>
              <w:t xml:space="preserve"> įrenginiams</w:t>
            </w:r>
          </w:p>
        </w:tc>
        <w:tc>
          <w:tcPr>
            <w:tcW w:w="3828" w:type="dxa"/>
            <w:shd w:val="clear" w:color="auto" w:fill="auto"/>
          </w:tcPr>
          <w:p w14:paraId="2733F23A" w14:textId="50A3A53B" w:rsidR="00531F1C" w:rsidRPr="00377CC4" w:rsidRDefault="00531F1C" w:rsidP="00531F1C">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xml:space="preserve">50 „Windows 2025 DEVICE CAL“ arba </w:t>
            </w:r>
            <w:r>
              <w:rPr>
                <w:rFonts w:ascii="Times New Roman" w:eastAsia="Times New Roman" w:hAnsi="Times New Roman" w:cs="Times New Roman"/>
                <w:lang w:eastAsia="lt-LT"/>
              </w:rPr>
              <w:t>lygiavertės</w:t>
            </w:r>
            <w:r w:rsidRPr="00377CC4">
              <w:rPr>
                <w:rFonts w:ascii="Times New Roman" w:eastAsia="Times New Roman" w:hAnsi="Times New Roman" w:cs="Times New Roman"/>
                <w:lang w:eastAsia="lt-LT"/>
              </w:rPr>
              <w:t>, suderinamos su aukščiau siūlomų tarnybinių stočių operacinėmis sistemomis</w:t>
            </w:r>
          </w:p>
        </w:tc>
        <w:tc>
          <w:tcPr>
            <w:tcW w:w="3537" w:type="dxa"/>
          </w:tcPr>
          <w:p w14:paraId="0EE055F8" w14:textId="77777777" w:rsidR="00531F1C" w:rsidRPr="00377CC4" w:rsidRDefault="00531F1C" w:rsidP="00531F1C">
            <w:pPr>
              <w:spacing w:after="0" w:line="240" w:lineRule="auto"/>
              <w:contextualSpacing/>
              <w:jc w:val="both"/>
              <w:rPr>
                <w:rFonts w:ascii="Times New Roman" w:eastAsia="Times New Roman" w:hAnsi="Times New Roman" w:cs="Times New Roman"/>
                <w:lang w:eastAsia="lt-LT"/>
              </w:rPr>
            </w:pPr>
          </w:p>
        </w:tc>
      </w:tr>
      <w:tr w:rsidR="00672144" w:rsidRPr="00377CC4" w14:paraId="62E140B8" w14:textId="77777777" w:rsidTr="00625EBA">
        <w:tc>
          <w:tcPr>
            <w:tcW w:w="427" w:type="dxa"/>
            <w:shd w:val="clear" w:color="auto" w:fill="auto"/>
          </w:tcPr>
          <w:p w14:paraId="383D9ACB" w14:textId="737474BE" w:rsidR="00672144" w:rsidRDefault="00672144" w:rsidP="00531F1C">
            <w:pPr>
              <w:spacing w:after="0" w:line="240" w:lineRule="auto"/>
              <w:ind w:left="-113" w:right="-124"/>
              <w:contextualSpacing/>
              <w:jc w:val="center"/>
              <w:rPr>
                <w:rFonts w:ascii="Times New Roman" w:eastAsia="Times New Roman" w:hAnsi="Times New Roman" w:cs="Times New Roman"/>
                <w:lang w:eastAsia="lt-LT"/>
              </w:rPr>
            </w:pPr>
            <w:r>
              <w:rPr>
                <w:rFonts w:ascii="Times New Roman" w:eastAsia="Times New Roman" w:hAnsi="Times New Roman" w:cs="Times New Roman"/>
                <w:lang w:eastAsia="lt-LT"/>
              </w:rPr>
              <w:t>28.</w:t>
            </w:r>
          </w:p>
        </w:tc>
        <w:tc>
          <w:tcPr>
            <w:tcW w:w="1836" w:type="dxa"/>
            <w:shd w:val="clear" w:color="auto" w:fill="auto"/>
          </w:tcPr>
          <w:p w14:paraId="2E681F9C" w14:textId="6C3A91F9" w:rsidR="00672144" w:rsidRPr="00B07BC4" w:rsidRDefault="00B07BC4" w:rsidP="00531F1C">
            <w:pPr>
              <w:spacing w:after="0" w:line="240" w:lineRule="auto"/>
              <w:contextualSpacing/>
              <w:rPr>
                <w:rFonts w:ascii="Times New Roman" w:eastAsia="Times New Roman" w:hAnsi="Times New Roman" w:cs="Times New Roman"/>
                <w:lang w:eastAsia="lt-LT"/>
              </w:rPr>
            </w:pPr>
            <w:r w:rsidRPr="00B07BC4">
              <w:rPr>
                <w:rFonts w:ascii="Times New Roman" w:eastAsia="Times New Roman" w:hAnsi="Times New Roman" w:cs="Times New Roman"/>
                <w:lang w:eastAsia="lt-LT"/>
              </w:rPr>
              <w:t>Energijos vartojimo efektyvumo ir aplinkos apsaugos „žalieji“ reikalavimai</w:t>
            </w:r>
          </w:p>
        </w:tc>
        <w:tc>
          <w:tcPr>
            <w:tcW w:w="3828" w:type="dxa"/>
            <w:shd w:val="clear" w:color="auto" w:fill="auto"/>
          </w:tcPr>
          <w:p w14:paraId="3C26439F" w14:textId="3B51A4A8" w:rsidR="00B8549A" w:rsidRPr="00B8549A" w:rsidRDefault="00B8549A" w:rsidP="00B8549A">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1. </w:t>
            </w:r>
            <w:r w:rsidRPr="00B8549A">
              <w:rPr>
                <w:rFonts w:ascii="Times New Roman" w:eastAsia="Times New Roman" w:hAnsi="Times New Roman" w:cs="Times New Roman"/>
                <w:lang w:eastAsia="lt-LT"/>
              </w:rPr>
              <w:t>Prekės turi atitikti Reglamentuose Nr. 617/2013 ir Nr. 2019/424 (su pakeitimais) nustatytus ekologinio projektavimo reikalavimus.</w:t>
            </w:r>
          </w:p>
          <w:p w14:paraId="6B91708C" w14:textId="2EF30B67" w:rsidR="00672144" w:rsidRPr="00377CC4" w:rsidRDefault="00B8549A" w:rsidP="00A7591C">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2. </w:t>
            </w:r>
            <w:r w:rsidRPr="00B8549A">
              <w:rPr>
                <w:rFonts w:ascii="Times New Roman" w:eastAsia="Times New Roman" w:hAnsi="Times New Roman" w:cs="Times New Roman"/>
                <w:lang w:eastAsia="lt-LT"/>
              </w:rPr>
              <w:t>Įrangos triukšmo lygis turi būti ne didesnis kaip 65 dB(A).</w:t>
            </w:r>
          </w:p>
        </w:tc>
        <w:tc>
          <w:tcPr>
            <w:tcW w:w="3537" w:type="dxa"/>
          </w:tcPr>
          <w:p w14:paraId="459792A3" w14:textId="63FDDDBB" w:rsidR="00672144" w:rsidRPr="00377CC4" w:rsidRDefault="00B07BC4" w:rsidP="00B07BC4">
            <w:pPr>
              <w:spacing w:after="0" w:line="240" w:lineRule="auto"/>
              <w:contextualSpacing/>
              <w:jc w:val="center"/>
              <w:rPr>
                <w:rFonts w:ascii="Times New Roman" w:eastAsia="Times New Roman" w:hAnsi="Times New Roman" w:cs="Times New Roman"/>
                <w:lang w:eastAsia="lt-LT"/>
              </w:rPr>
            </w:pPr>
            <w:r w:rsidRPr="00531F1C">
              <w:rPr>
                <w:rFonts w:ascii="Times New Roman" w:eastAsia="Times New Roman" w:hAnsi="Times New Roman" w:cs="Times New Roman"/>
                <w:i/>
                <w:iCs/>
                <w:color w:val="FF0000"/>
                <w:lang w:eastAsia="lt-LT"/>
              </w:rPr>
              <w:t>(tiekėjas</w:t>
            </w:r>
            <w:r>
              <w:rPr>
                <w:rFonts w:ascii="Times New Roman" w:eastAsia="Times New Roman" w:hAnsi="Times New Roman" w:cs="Times New Roman"/>
                <w:i/>
                <w:iCs/>
                <w:color w:val="FF0000"/>
                <w:lang w:eastAsia="lt-LT"/>
              </w:rPr>
              <w:t xml:space="preserve"> nurodo ir</w:t>
            </w:r>
            <w:r w:rsidRPr="00531F1C">
              <w:rPr>
                <w:rFonts w:ascii="Times New Roman" w:eastAsia="Times New Roman" w:hAnsi="Times New Roman" w:cs="Times New Roman"/>
                <w:i/>
                <w:iCs/>
                <w:color w:val="FF0000"/>
                <w:lang w:eastAsia="lt-LT"/>
              </w:rPr>
              <w:t xml:space="preserve"> pateikia)</w:t>
            </w:r>
          </w:p>
        </w:tc>
      </w:tr>
    </w:tbl>
    <w:p w14:paraId="45B7753F" w14:textId="77777777" w:rsidR="00531F1C" w:rsidRDefault="00531F1C"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3B4D48DF" w14:textId="77777777" w:rsidR="00531F1C" w:rsidRDefault="00531F1C"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0352866E" w14:textId="77777777" w:rsidR="00227EBB" w:rsidRPr="003808C5"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0CB5998" w14:textId="50BC57C8" w:rsidR="003808C5" w:rsidRPr="003808C5" w:rsidRDefault="003808C5" w:rsidP="003808C5">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3808C5">
        <w:rPr>
          <w:rFonts w:ascii="Times New Roman" w:eastAsia="Times New Roman" w:hAnsi="Times New Roman" w:cs="Times New Roman"/>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9E6E30" w14:paraId="7D6DC2A5" w14:textId="77777777" w:rsidTr="00E46904">
        <w:tc>
          <w:tcPr>
            <w:tcW w:w="659" w:type="dxa"/>
            <w:shd w:val="clear" w:color="auto" w:fill="F2F2F2" w:themeFill="background1" w:themeFillShade="F2"/>
            <w:vAlign w:val="center"/>
          </w:tcPr>
          <w:p w14:paraId="5438E499" w14:textId="33A32379" w:rsidR="003808C5" w:rsidRPr="009E6E30" w:rsidRDefault="00CD304F" w:rsidP="00576563">
            <w:pPr>
              <w:jc w:val="center"/>
              <w:rPr>
                <w:b/>
                <w:sz w:val="22"/>
                <w:szCs w:val="22"/>
              </w:rPr>
            </w:pPr>
            <w:r>
              <w:rPr>
                <w:b/>
              </w:rPr>
              <w:t xml:space="preserve">Eil. </w:t>
            </w:r>
            <w:r w:rsidR="003808C5" w:rsidRPr="009E6E30">
              <w:rPr>
                <w:b/>
              </w:rPr>
              <w:t>Nr.</w:t>
            </w:r>
          </w:p>
        </w:tc>
        <w:tc>
          <w:tcPr>
            <w:tcW w:w="3305" w:type="dxa"/>
            <w:shd w:val="clear" w:color="auto" w:fill="F2F2F2" w:themeFill="background1" w:themeFillShade="F2"/>
            <w:vAlign w:val="center"/>
          </w:tcPr>
          <w:p w14:paraId="25A6AD42" w14:textId="77777777" w:rsidR="003808C5" w:rsidRPr="009E6E30" w:rsidRDefault="003808C5" w:rsidP="00576563">
            <w:pPr>
              <w:jc w:val="center"/>
              <w:rPr>
                <w:b/>
                <w:sz w:val="22"/>
                <w:szCs w:val="22"/>
              </w:rPr>
            </w:pPr>
            <w:r w:rsidRPr="009E6E30">
              <w:rPr>
                <w:b/>
              </w:rPr>
              <w:t>Ūkio subjekto pavadinimas, kurio pajėgumais remiamasi</w:t>
            </w:r>
          </w:p>
        </w:tc>
        <w:tc>
          <w:tcPr>
            <w:tcW w:w="5812" w:type="dxa"/>
            <w:shd w:val="clear" w:color="auto" w:fill="F2F2F2" w:themeFill="background1" w:themeFillShade="F2"/>
            <w:vAlign w:val="center"/>
          </w:tcPr>
          <w:p w14:paraId="06517121" w14:textId="77777777" w:rsidR="003808C5" w:rsidRPr="009E6E30" w:rsidRDefault="003808C5" w:rsidP="00576563">
            <w:pPr>
              <w:jc w:val="center"/>
              <w:rPr>
                <w:b/>
                <w:sz w:val="22"/>
                <w:szCs w:val="22"/>
              </w:rPr>
            </w:pPr>
            <w:r w:rsidRPr="009E6E30">
              <w:rPr>
                <w:b/>
              </w:rPr>
              <w:t>Reikalavimas, kuriam atitikti bus remiamasi kito ūkio subjekto pajėgumais</w:t>
            </w:r>
            <w:r w:rsidRPr="009E6E30">
              <w:rPr>
                <w:b/>
                <w:sz w:val="22"/>
                <w:szCs w:val="22"/>
                <w:vertAlign w:val="superscript"/>
              </w:rPr>
              <w:footnoteReference w:id="1"/>
            </w:r>
          </w:p>
        </w:tc>
      </w:tr>
      <w:tr w:rsidR="003808C5" w:rsidRPr="009E6E30" w14:paraId="50564E34" w14:textId="77777777" w:rsidTr="00E46904">
        <w:trPr>
          <w:trHeight w:val="216"/>
        </w:trPr>
        <w:tc>
          <w:tcPr>
            <w:tcW w:w="659" w:type="dxa"/>
          </w:tcPr>
          <w:p w14:paraId="76D134F7" w14:textId="77777777" w:rsidR="003808C5" w:rsidRPr="009E6E30" w:rsidRDefault="003808C5" w:rsidP="00576563">
            <w:pPr>
              <w:jc w:val="both"/>
              <w:rPr>
                <w:sz w:val="22"/>
                <w:szCs w:val="22"/>
              </w:rPr>
            </w:pPr>
          </w:p>
        </w:tc>
        <w:tc>
          <w:tcPr>
            <w:tcW w:w="3305" w:type="dxa"/>
          </w:tcPr>
          <w:p w14:paraId="52E9DFD7" w14:textId="77777777" w:rsidR="003808C5" w:rsidRPr="009E6E30" w:rsidRDefault="003808C5" w:rsidP="00576563">
            <w:pPr>
              <w:jc w:val="both"/>
              <w:rPr>
                <w:sz w:val="22"/>
                <w:szCs w:val="22"/>
              </w:rPr>
            </w:pPr>
          </w:p>
        </w:tc>
        <w:tc>
          <w:tcPr>
            <w:tcW w:w="5812" w:type="dxa"/>
          </w:tcPr>
          <w:p w14:paraId="713D1B89" w14:textId="77777777" w:rsidR="003808C5" w:rsidRPr="00514FB5" w:rsidRDefault="003808C5" w:rsidP="00576563">
            <w:pPr>
              <w:rPr>
                <w:i/>
                <w:sz w:val="22"/>
                <w:szCs w:val="22"/>
              </w:rPr>
            </w:pPr>
          </w:p>
        </w:tc>
      </w:tr>
    </w:tbl>
    <w:p w14:paraId="1A030F6A" w14:textId="0548106D" w:rsidR="003808C5" w:rsidRPr="009E6E30" w:rsidRDefault="003808C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 xml:space="preserve">Kartu su savo paraiška pateikiame šių </w:t>
      </w:r>
      <w:r w:rsidRPr="00514FB5">
        <w:rPr>
          <w:rFonts w:ascii="Times New Roman" w:eastAsia="Times New Roman" w:hAnsi="Times New Roman" w:cs="Times New Roman"/>
          <w:lang w:eastAsia="lt-LT"/>
        </w:rPr>
        <w:t xml:space="preserve">ūkio subjektų EBVPD. </w:t>
      </w:r>
      <w:r w:rsidR="005552EE">
        <w:rPr>
          <w:rFonts w:ascii="Times New Roman" w:eastAsia="Times New Roman" w:hAnsi="Times New Roman" w:cs="Times New Roman"/>
          <w:lang w:eastAsia="lt-LT"/>
        </w:rPr>
        <w:t xml:space="preserve">Su pasiūlymu </w:t>
      </w:r>
      <w:r w:rsidRPr="00AF3034">
        <w:rPr>
          <w:rFonts w:ascii="Times New Roman" w:eastAsia="Times New Roman" w:hAnsi="Times New Roman" w:cs="Times New Roman"/>
          <w:lang w:eastAsia="lt-LT"/>
        </w:rPr>
        <w:t>pateik</w:t>
      </w:r>
      <w:r w:rsidR="005552EE">
        <w:rPr>
          <w:rFonts w:ascii="Times New Roman" w:eastAsia="Times New Roman" w:hAnsi="Times New Roman" w:cs="Times New Roman"/>
          <w:lang w:eastAsia="lt-LT"/>
        </w:rPr>
        <w:t>iame</w:t>
      </w:r>
      <w:r w:rsidRPr="00AF3034">
        <w:rPr>
          <w:rFonts w:ascii="Times New Roman" w:eastAsia="Times New Roman" w:hAnsi="Times New Roman" w:cs="Times New Roman"/>
          <w:lang w:eastAsia="lt-LT"/>
        </w:rPr>
        <w:t xml:space="preserve"> </w:t>
      </w:r>
      <w:r w:rsidRPr="009E6E30">
        <w:rPr>
          <w:rFonts w:ascii="Times New Roman" w:eastAsia="Times New Roman" w:hAnsi="Times New Roman" w:cs="Times New Roman"/>
          <w:lang w:eastAsia="lt-LT"/>
        </w:rPr>
        <w:t>įrodymus, kad vykdant pirkimo sutartį mums bus prieinami nurodytų ūkio subjektų pajėgumai.</w:t>
      </w:r>
    </w:p>
    <w:p w14:paraId="25B6632A" w14:textId="77777777" w:rsidR="003808C5" w:rsidRDefault="003808C5" w:rsidP="003808C5">
      <w:pPr>
        <w:pStyle w:val="Sraopastraipa"/>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1A62AA3B" w14:textId="68F1F7A5" w:rsidR="00632D7F" w:rsidRPr="002728E2"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2728E2">
        <w:rPr>
          <w:rFonts w:ascii="Times New Roman" w:eastAsia="Times New Roman" w:hAnsi="Times New Roman" w:cs="Times New Roman"/>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EF77CD"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3808C5" w:rsidRDefault="00CD304F"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 xml:space="preserve">Eil. </w:t>
            </w:r>
            <w:r w:rsidR="00513E7A" w:rsidRPr="003808C5">
              <w:rPr>
                <w:rFonts w:ascii="Times New Roman" w:eastAsia="Times New Roman" w:hAnsi="Times New Roman" w:cs="Times New Roman"/>
                <w:b/>
                <w:sz w:val="20"/>
                <w:szCs w:val="20"/>
                <w:lang w:eastAsia="lt-LT"/>
              </w:rPr>
              <w:t>Nr.</w:t>
            </w:r>
          </w:p>
        </w:tc>
        <w:tc>
          <w:tcPr>
            <w:tcW w:w="3402" w:type="dxa"/>
            <w:shd w:val="clear" w:color="auto" w:fill="F2F2F2" w:themeFill="background1" w:themeFillShade="F2"/>
            <w:vAlign w:val="center"/>
          </w:tcPr>
          <w:p w14:paraId="0CBCD2B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Subtiekėjo pavadinimas</w:t>
            </w:r>
            <w:r w:rsidRPr="003808C5">
              <w:rPr>
                <w:rFonts w:ascii="Times New Roman" w:eastAsia="Times New Roman" w:hAnsi="Times New Roman" w:cs="Times New Roman"/>
                <w:b/>
                <w:sz w:val="20"/>
                <w:szCs w:val="20"/>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Sutarties objekto dalies, perduodamos vykdyti subtiekėjui, aprašymas</w:t>
            </w:r>
            <w:r w:rsidRPr="003808C5">
              <w:rPr>
                <w:rFonts w:ascii="Times New Roman" w:eastAsia="Times New Roman" w:hAnsi="Times New Roman" w:cs="Times New Roman"/>
                <w:b/>
                <w:sz w:val="20"/>
                <w:szCs w:val="20"/>
                <w:vertAlign w:val="superscript"/>
                <w:lang w:eastAsia="lt-LT"/>
              </w:rPr>
              <w:footnoteReference w:id="3"/>
            </w:r>
          </w:p>
        </w:tc>
      </w:tr>
      <w:tr w:rsidR="00513E7A" w:rsidRPr="00EF77CD" w14:paraId="668FA8CA" w14:textId="77777777" w:rsidTr="003A1605">
        <w:trPr>
          <w:trHeight w:val="235"/>
        </w:trPr>
        <w:tc>
          <w:tcPr>
            <w:tcW w:w="704" w:type="dxa"/>
          </w:tcPr>
          <w:p w14:paraId="31AF527D"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3402" w:type="dxa"/>
          </w:tcPr>
          <w:p w14:paraId="2DFC47F3"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5670" w:type="dxa"/>
          </w:tcPr>
          <w:p w14:paraId="4260F424"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r>
    </w:tbl>
    <w:p w14:paraId="4F37DB5A" w14:textId="7E4C1A88" w:rsidR="00632D7F" w:rsidRDefault="00632D7F"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37862EED"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522EA5C4" w14:textId="68411FFE" w:rsidR="004B1764" w:rsidRPr="00567AE9" w:rsidRDefault="00E53A84" w:rsidP="00632D7F">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567AE9">
        <w:rPr>
          <w:rFonts w:ascii="Times New Roman" w:hAnsi="Times New Roman"/>
        </w:rPr>
        <w:t xml:space="preserve">Informacija apie tiekiamas Prekes ir paslaugas patenkančias į VPĮ </w:t>
      </w:r>
      <w:hyperlink r:id="rId8" w:tgtFrame="_parent" w:tooltip="Pirkimų politikos formavimas ir pirkimų valdyme dalyvaujančios institucijos (str. 92)" w:history="1">
        <w:r w:rsidRPr="00567AE9">
          <w:rPr>
            <w:rFonts w:ascii="Times New Roman" w:hAnsi="Times New Roman"/>
          </w:rPr>
          <w:t>92</w:t>
        </w:r>
      </w:hyperlink>
      <w:r w:rsidRPr="00567AE9">
        <w:rPr>
          <w:rFonts w:ascii="Times New Roman" w:hAnsi="Times New Roman"/>
        </w:rPr>
        <w:t xml:space="preserve"> straipsnio 13 dalyje numatytą BVPŽ kodų sąrašą</w:t>
      </w:r>
      <w:r w:rsidR="004B1764" w:rsidRPr="00567AE9">
        <w:rPr>
          <w:rFonts w:ascii="Times New Roman" w:hAnsi="Times New Roman" w:cs="Times New Roman"/>
          <w:iCs/>
        </w:rPr>
        <w:t>:</w:t>
      </w:r>
    </w:p>
    <w:tbl>
      <w:tblPr>
        <w:tblW w:w="0" w:type="auto"/>
        <w:tblInd w:w="-10" w:type="dxa"/>
        <w:tblCellMar>
          <w:left w:w="0" w:type="dxa"/>
          <w:right w:w="0" w:type="dxa"/>
        </w:tblCellMar>
        <w:tblLook w:val="04A0" w:firstRow="1" w:lastRow="0" w:firstColumn="1" w:lastColumn="0" w:noHBand="0" w:noVBand="1"/>
      </w:tblPr>
      <w:tblGrid>
        <w:gridCol w:w="709"/>
        <w:gridCol w:w="3701"/>
        <w:gridCol w:w="2690"/>
        <w:gridCol w:w="2669"/>
      </w:tblGrid>
      <w:tr w:rsidR="00E53A84" w:rsidRPr="00530391" w14:paraId="257D3D05" w14:textId="77777777" w:rsidTr="00E53A84">
        <w:trPr>
          <w:trHeight w:val="1367"/>
        </w:trPr>
        <w:tc>
          <w:tcPr>
            <w:tcW w:w="70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7064E8" w14:textId="741AF0CA" w:rsidR="00E53A84" w:rsidRPr="00E53A84" w:rsidRDefault="00E53A84" w:rsidP="003130D8">
            <w:pPr>
              <w:rPr>
                <w:rFonts w:ascii="Times New Roman" w:hAnsi="Times New Roman" w:cs="Times New Roman"/>
              </w:rPr>
            </w:pPr>
            <w:r w:rsidRPr="00E53A84">
              <w:rPr>
                <w:rFonts w:ascii="Times New Roman" w:hAnsi="Times New Roman" w:cs="Times New Roman"/>
                <w:b/>
                <w:bCs/>
              </w:rPr>
              <w:t>Eil. Nr</w:t>
            </w:r>
            <w:r>
              <w:rPr>
                <w:rFonts w:ascii="Times New Roman" w:hAnsi="Times New Roman" w:cs="Times New Roman"/>
                <w:b/>
                <w:bCs/>
              </w:rPr>
              <w:t>.</w:t>
            </w:r>
          </w:p>
        </w:tc>
        <w:tc>
          <w:tcPr>
            <w:tcW w:w="37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1DBEDED" w14:textId="084D2448" w:rsidR="00E53A84" w:rsidRPr="00E53A84" w:rsidRDefault="00E53A84" w:rsidP="00380A53">
            <w:pPr>
              <w:jc w:val="center"/>
              <w:rPr>
                <w:rFonts w:ascii="Times New Roman" w:hAnsi="Times New Roman" w:cs="Times New Roman"/>
              </w:rPr>
            </w:pPr>
            <w:r w:rsidRPr="00E53A84">
              <w:rPr>
                <w:rFonts w:ascii="Times New Roman" w:hAnsi="Times New Roman" w:cs="Times New Roman"/>
                <w:b/>
                <w:bCs/>
              </w:rPr>
              <w:t>Prekės pavadinimas</w:t>
            </w:r>
          </w:p>
        </w:tc>
        <w:tc>
          <w:tcPr>
            <w:tcW w:w="269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7CA2D9" w14:textId="6528F02D" w:rsidR="00E53A84" w:rsidRPr="00E53A84" w:rsidRDefault="00E53A84" w:rsidP="00380A53">
            <w:pPr>
              <w:jc w:val="center"/>
              <w:rPr>
                <w:rFonts w:ascii="Times New Roman" w:hAnsi="Times New Roman" w:cs="Times New Roman"/>
              </w:rPr>
            </w:pPr>
            <w:r w:rsidRPr="00E53A84">
              <w:rPr>
                <w:rFonts w:ascii="Times New Roman" w:hAnsi="Times New Roman" w:cs="Times New Roman"/>
                <w:b/>
                <w:bCs/>
              </w:rPr>
              <w:t xml:space="preserve">Prekės </w:t>
            </w:r>
            <w:r w:rsidR="00CF001B">
              <w:rPr>
                <w:rFonts w:ascii="Times New Roman" w:hAnsi="Times New Roman" w:cs="Times New Roman"/>
                <w:b/>
                <w:bCs/>
              </w:rPr>
              <w:t>gamintojo registracijos</w:t>
            </w:r>
            <w:r w:rsidRPr="00E53A84">
              <w:rPr>
                <w:rFonts w:ascii="Times New Roman" w:hAnsi="Times New Roman" w:cs="Times New Roman"/>
                <w:b/>
                <w:bCs/>
              </w:rPr>
              <w:t xml:space="preserve"> šalis</w:t>
            </w:r>
          </w:p>
        </w:tc>
        <w:tc>
          <w:tcPr>
            <w:tcW w:w="26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B805658" w14:textId="4CA616C3" w:rsidR="00E53A84" w:rsidRPr="00E53A84" w:rsidRDefault="00E53A84" w:rsidP="00380A53">
            <w:pPr>
              <w:jc w:val="center"/>
              <w:rPr>
                <w:rFonts w:ascii="Times New Roman" w:hAnsi="Times New Roman" w:cs="Times New Roman"/>
              </w:rPr>
            </w:pPr>
            <w:r w:rsidRPr="00E53A84">
              <w:rPr>
                <w:rFonts w:ascii="Times New Roman" w:hAnsi="Times New Roman" w:cs="Times New Roman"/>
                <w:b/>
                <w:bCs/>
              </w:rPr>
              <w:t>Prekės gamintojas</w:t>
            </w:r>
          </w:p>
        </w:tc>
      </w:tr>
      <w:tr w:rsidR="00E53A84" w:rsidRPr="00040CEB" w14:paraId="26490517" w14:textId="77777777" w:rsidTr="00E53A84">
        <w:tc>
          <w:tcPr>
            <w:tcW w:w="70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09AB47E" w14:textId="77777777" w:rsidR="00E53A84" w:rsidRPr="00E53A84" w:rsidRDefault="00E53A84" w:rsidP="00E53A84">
            <w:pPr>
              <w:pStyle w:val="Sraopastraipa"/>
              <w:numPr>
                <w:ilvl w:val="0"/>
                <w:numId w:val="6"/>
              </w:numPr>
              <w:spacing w:after="0" w:line="300" w:lineRule="auto"/>
              <w:ind w:left="709" w:hanging="365"/>
              <w:jc w:val="both"/>
              <w:rPr>
                <w:rFonts w:ascii="Times New Roman" w:hAnsi="Times New Roman" w:cs="Times New Roman"/>
              </w:rPr>
            </w:pPr>
          </w:p>
        </w:tc>
        <w:tc>
          <w:tcPr>
            <w:tcW w:w="370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A0B3125" w14:textId="1B678428" w:rsidR="00E53A84" w:rsidRPr="00CF001B" w:rsidRDefault="00380A53" w:rsidP="003130D8">
            <w:pPr>
              <w:rPr>
                <w:rFonts w:ascii="Times New Roman" w:hAnsi="Times New Roman" w:cs="Times New Roman"/>
                <w:color w:val="FF0000"/>
              </w:rPr>
            </w:pPr>
            <w:r w:rsidRPr="00380A53">
              <w:rPr>
                <w:rFonts w:ascii="Times New Roman" w:hAnsi="Times New Roman" w:cs="Times New Roman"/>
              </w:rPr>
              <w:t>48800000-6</w:t>
            </w:r>
            <w:r>
              <w:rPr>
                <w:rFonts w:ascii="Times New Roman" w:hAnsi="Times New Roman" w:cs="Times New Roman"/>
              </w:rPr>
              <w:t xml:space="preserve"> Informacinės sistemos ir serveriai</w:t>
            </w:r>
          </w:p>
        </w:tc>
        <w:tc>
          <w:tcPr>
            <w:tcW w:w="269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A693D71" w14:textId="77777777" w:rsidR="00E53A84" w:rsidRPr="00672144" w:rsidRDefault="00E53A84" w:rsidP="003130D8">
            <w:pPr>
              <w:jc w:val="center"/>
              <w:rPr>
                <w:rFonts w:ascii="Times New Roman" w:hAnsi="Times New Roman" w:cs="Times New Roman"/>
                <w:i/>
                <w:color w:val="FF0000"/>
                <w:shd w:val="clear" w:color="auto" w:fill="F2F2F2" w:themeFill="background1" w:themeFillShade="F2"/>
              </w:rPr>
            </w:pPr>
            <w:r w:rsidRPr="00672144">
              <w:rPr>
                <w:rFonts w:ascii="Times New Roman" w:hAnsi="Times New Roman" w:cs="Times New Roman"/>
                <w:i/>
                <w:color w:val="FF0000"/>
                <w:shd w:val="clear" w:color="auto" w:fill="F2F2F2" w:themeFill="background1" w:themeFillShade="F2"/>
              </w:rPr>
              <w:t>(pildo Tiekėjas</w:t>
            </w:r>
            <w:r w:rsidRPr="00672144">
              <w:rPr>
                <w:rFonts w:ascii="Times New Roman" w:hAnsi="Times New Roman" w:cs="Times New Roman"/>
                <w:i/>
                <w:color w:val="FF0000"/>
              </w:rPr>
              <w:t>)</w:t>
            </w:r>
          </w:p>
        </w:tc>
        <w:tc>
          <w:tcPr>
            <w:tcW w:w="266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73FD131" w14:textId="77777777" w:rsidR="00E53A84" w:rsidRPr="00672144" w:rsidRDefault="00E53A84" w:rsidP="003130D8">
            <w:pPr>
              <w:jc w:val="center"/>
              <w:rPr>
                <w:rFonts w:ascii="Times New Roman" w:hAnsi="Times New Roman" w:cs="Times New Roman"/>
                <w:i/>
                <w:color w:val="FF0000"/>
                <w:shd w:val="clear" w:color="auto" w:fill="F2F2F2" w:themeFill="background1" w:themeFillShade="F2"/>
              </w:rPr>
            </w:pPr>
            <w:r w:rsidRPr="00672144">
              <w:rPr>
                <w:rFonts w:ascii="Times New Roman" w:hAnsi="Times New Roman" w:cs="Times New Roman"/>
                <w:i/>
                <w:color w:val="FF0000"/>
                <w:shd w:val="clear" w:color="auto" w:fill="F2F2F2" w:themeFill="background1" w:themeFillShade="F2"/>
              </w:rPr>
              <w:t>(pildo Tiekėjas</w:t>
            </w:r>
            <w:r w:rsidRPr="00672144">
              <w:rPr>
                <w:rFonts w:ascii="Times New Roman" w:hAnsi="Times New Roman" w:cs="Times New Roman"/>
                <w:i/>
                <w:color w:val="FF0000"/>
              </w:rPr>
              <w:t>)</w:t>
            </w:r>
          </w:p>
        </w:tc>
      </w:tr>
      <w:tr w:rsidR="00E53A84" w:rsidRPr="00040CEB" w14:paraId="7A6C51AA" w14:textId="77777777" w:rsidTr="00E53A84">
        <w:tc>
          <w:tcPr>
            <w:tcW w:w="70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A551759" w14:textId="77777777" w:rsidR="00E53A84" w:rsidRPr="00E53A84" w:rsidRDefault="00E53A84" w:rsidP="00E53A84">
            <w:pPr>
              <w:pStyle w:val="Sraopastraipa"/>
              <w:numPr>
                <w:ilvl w:val="0"/>
                <w:numId w:val="6"/>
              </w:numPr>
              <w:spacing w:after="0" w:line="300" w:lineRule="auto"/>
              <w:rPr>
                <w:rFonts w:ascii="Times New Roman" w:hAnsi="Times New Roman" w:cs="Times New Roman"/>
              </w:rPr>
            </w:pPr>
          </w:p>
        </w:tc>
        <w:tc>
          <w:tcPr>
            <w:tcW w:w="370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D6DA2ED" w14:textId="4D1BD532" w:rsidR="00E53A84" w:rsidRPr="00CF001B" w:rsidRDefault="00380A53" w:rsidP="003130D8">
            <w:pPr>
              <w:rPr>
                <w:rFonts w:ascii="Times New Roman" w:hAnsi="Times New Roman" w:cs="Times New Roman"/>
                <w:color w:val="FF0000"/>
              </w:rPr>
            </w:pPr>
            <w:r w:rsidRPr="00380A53">
              <w:rPr>
                <w:rFonts w:ascii="Times New Roman" w:hAnsi="Times New Roman" w:cs="Times New Roman"/>
                <w:szCs w:val="24"/>
                <w:lang w:eastAsia="lt-LT"/>
              </w:rPr>
              <w:t>48620000-0</w:t>
            </w:r>
            <w:r>
              <w:rPr>
                <w:rFonts w:ascii="Times New Roman" w:hAnsi="Times New Roman" w:cs="Times New Roman"/>
                <w:szCs w:val="24"/>
                <w:lang w:eastAsia="lt-LT"/>
              </w:rPr>
              <w:t xml:space="preserve"> Operacinės sistemos</w:t>
            </w:r>
          </w:p>
        </w:tc>
        <w:tc>
          <w:tcPr>
            <w:tcW w:w="269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2101FA9" w14:textId="77777777" w:rsidR="00E53A84" w:rsidRPr="00672144" w:rsidRDefault="00E53A84" w:rsidP="003130D8">
            <w:pPr>
              <w:jc w:val="center"/>
              <w:rPr>
                <w:rFonts w:ascii="Times New Roman" w:hAnsi="Times New Roman" w:cs="Times New Roman"/>
                <w:i/>
                <w:color w:val="FF0000"/>
                <w:shd w:val="clear" w:color="auto" w:fill="F2F2F2" w:themeFill="background1" w:themeFillShade="F2"/>
              </w:rPr>
            </w:pPr>
            <w:r w:rsidRPr="00672144">
              <w:rPr>
                <w:rFonts w:ascii="Times New Roman" w:hAnsi="Times New Roman" w:cs="Times New Roman"/>
                <w:i/>
                <w:color w:val="FF0000"/>
                <w:shd w:val="clear" w:color="auto" w:fill="F2F2F2" w:themeFill="background1" w:themeFillShade="F2"/>
              </w:rPr>
              <w:t>(pildo Tiekėjas</w:t>
            </w:r>
            <w:r w:rsidRPr="00672144">
              <w:rPr>
                <w:rFonts w:ascii="Times New Roman" w:hAnsi="Times New Roman" w:cs="Times New Roman"/>
                <w:i/>
                <w:color w:val="FF0000"/>
              </w:rPr>
              <w:t>)</w:t>
            </w:r>
          </w:p>
        </w:tc>
        <w:tc>
          <w:tcPr>
            <w:tcW w:w="266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8CEA3BD" w14:textId="77777777" w:rsidR="00E53A84" w:rsidRPr="00672144" w:rsidRDefault="00E53A84" w:rsidP="003130D8">
            <w:pPr>
              <w:jc w:val="center"/>
              <w:rPr>
                <w:rFonts w:ascii="Times New Roman" w:hAnsi="Times New Roman" w:cs="Times New Roman"/>
                <w:i/>
                <w:color w:val="FF0000"/>
                <w:shd w:val="clear" w:color="auto" w:fill="F2F2F2" w:themeFill="background1" w:themeFillShade="F2"/>
              </w:rPr>
            </w:pPr>
            <w:r w:rsidRPr="00672144">
              <w:rPr>
                <w:rFonts w:ascii="Times New Roman" w:hAnsi="Times New Roman" w:cs="Times New Roman"/>
                <w:i/>
                <w:color w:val="FF0000"/>
                <w:shd w:val="clear" w:color="auto" w:fill="F2F2F2" w:themeFill="background1" w:themeFillShade="F2"/>
              </w:rPr>
              <w:t>(pildo Tiekėjas</w:t>
            </w:r>
            <w:r w:rsidRPr="00672144">
              <w:rPr>
                <w:rFonts w:ascii="Times New Roman" w:hAnsi="Times New Roman" w:cs="Times New Roman"/>
                <w:i/>
                <w:color w:val="FF0000"/>
              </w:rPr>
              <w:t>)</w:t>
            </w:r>
          </w:p>
        </w:tc>
      </w:tr>
    </w:tbl>
    <w:p w14:paraId="069C9B51" w14:textId="77777777" w:rsidR="00E53A84" w:rsidRDefault="00E53A8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14BA75FA" w14:textId="77777777" w:rsidR="00E53A84" w:rsidRDefault="00E53A8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01FC64C0"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88CD350" w14:textId="6F75FEE9" w:rsidR="000E1D1A" w:rsidRPr="00462DC6" w:rsidRDefault="001013A1" w:rsidP="000A506F">
      <w:pPr>
        <w:pStyle w:val="Sraopastraipa"/>
        <w:numPr>
          <w:ilvl w:val="0"/>
          <w:numId w:val="2"/>
        </w:numPr>
        <w:tabs>
          <w:tab w:val="left" w:pos="851"/>
        </w:tabs>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P</w:t>
      </w:r>
      <w:r w:rsidR="000A506F">
        <w:rPr>
          <w:rFonts w:ascii="Times New Roman" w:eastAsia="Times New Roman" w:hAnsi="Times New Roman" w:cs="Times New Roman"/>
          <w:lang w:eastAsia="lt-LT"/>
        </w:rPr>
        <w:t>asiūlyme p</w:t>
      </w:r>
      <w:r>
        <w:rPr>
          <w:rFonts w:ascii="Times New Roman" w:eastAsia="Times New Roman" w:hAnsi="Times New Roman" w:cs="Times New Roman"/>
          <w:lang w:eastAsia="lt-LT"/>
        </w:rPr>
        <w:t>ateikiami dokumentai ir duomenys</w:t>
      </w:r>
      <w:r w:rsidR="000E1D1A" w:rsidRPr="00E372A3">
        <w:rPr>
          <w:rStyle w:val="Puslapioinaosnuoroda"/>
          <w:rFonts w:ascii="Times New Roman" w:eastAsia="Times New Roman" w:hAnsi="Times New Roman" w:cs="Times New Roman"/>
        </w:rPr>
        <w:footnoteReference w:id="4"/>
      </w:r>
      <w:r w:rsidR="000E1D1A" w:rsidRPr="00462DC6">
        <w:rPr>
          <w:rFonts w:ascii="Times New Roman" w:eastAsia="Times New Roman" w:hAnsi="Times New Roman" w:cs="Times New Roman"/>
        </w:rPr>
        <w:t xml:space="preserve">: </w:t>
      </w:r>
    </w:p>
    <w:tbl>
      <w:tblPr>
        <w:tblStyle w:val="TableGrid2"/>
        <w:tblW w:w="9912" w:type="dxa"/>
        <w:tblLook w:val="04A0" w:firstRow="1" w:lastRow="0" w:firstColumn="1" w:lastColumn="0" w:noHBand="0" w:noVBand="1"/>
      </w:tblPr>
      <w:tblGrid>
        <w:gridCol w:w="512"/>
        <w:gridCol w:w="4019"/>
        <w:gridCol w:w="1837"/>
        <w:gridCol w:w="3544"/>
      </w:tblGrid>
      <w:tr w:rsidR="000E1D1A" w:rsidRPr="008A4D94" w14:paraId="28F958F5" w14:textId="77777777" w:rsidTr="00DA6E43">
        <w:tc>
          <w:tcPr>
            <w:tcW w:w="0" w:type="auto"/>
            <w:shd w:val="clear" w:color="auto" w:fill="F2F2F2" w:themeFill="background1" w:themeFillShade="F2"/>
            <w:vAlign w:val="center"/>
          </w:tcPr>
          <w:p w14:paraId="5D939102" w14:textId="71DCC051" w:rsidR="000E1D1A" w:rsidRPr="008A4D94" w:rsidRDefault="004565C9" w:rsidP="00EF6344">
            <w:pPr>
              <w:jc w:val="center"/>
              <w:rPr>
                <w:b/>
                <w:bCs/>
              </w:rPr>
            </w:pPr>
            <w:r>
              <w:rPr>
                <w:b/>
                <w:bCs/>
              </w:rPr>
              <w:lastRenderedPageBreak/>
              <w:t xml:space="preserve">Eil. </w:t>
            </w:r>
            <w:r w:rsidR="000E1D1A" w:rsidRPr="008A4D94">
              <w:rPr>
                <w:b/>
                <w:bCs/>
              </w:rPr>
              <w:t>Nr.</w:t>
            </w:r>
          </w:p>
        </w:tc>
        <w:tc>
          <w:tcPr>
            <w:tcW w:w="4019" w:type="dxa"/>
            <w:shd w:val="clear" w:color="auto" w:fill="F2F2F2" w:themeFill="background1" w:themeFillShade="F2"/>
            <w:vAlign w:val="center"/>
          </w:tcPr>
          <w:p w14:paraId="012ED79E" w14:textId="77777777" w:rsidR="000E1D1A" w:rsidRPr="008A4D94" w:rsidRDefault="00CA5E00" w:rsidP="00EF6344">
            <w:pPr>
              <w:jc w:val="center"/>
              <w:rPr>
                <w:b/>
                <w:bCs/>
              </w:rPr>
            </w:pPr>
            <w:r>
              <w:rPr>
                <w:b/>
                <w:bCs/>
              </w:rPr>
              <w:t>P</w:t>
            </w:r>
            <w:r w:rsidR="000E1D1A" w:rsidRPr="008A4D94">
              <w:rPr>
                <w:b/>
                <w:bCs/>
              </w:rPr>
              <w:t>ateikiama informacija</w:t>
            </w:r>
            <w:r w:rsidR="000E1D1A" w:rsidRPr="008A4D94">
              <w:rPr>
                <w:b/>
                <w:bCs/>
                <w:vertAlign w:val="superscript"/>
              </w:rPr>
              <w:footnoteReference w:id="5"/>
            </w:r>
          </w:p>
        </w:tc>
        <w:tc>
          <w:tcPr>
            <w:tcW w:w="1837" w:type="dxa"/>
            <w:shd w:val="clear" w:color="auto" w:fill="F2F2F2" w:themeFill="background1" w:themeFillShade="F2"/>
            <w:vAlign w:val="center"/>
          </w:tcPr>
          <w:p w14:paraId="7D126C5C" w14:textId="77777777" w:rsidR="000E1D1A" w:rsidRPr="008A4D94" w:rsidRDefault="000E1D1A" w:rsidP="00EF6344">
            <w:pPr>
              <w:jc w:val="center"/>
              <w:rPr>
                <w:b/>
                <w:bCs/>
              </w:rPr>
            </w:pPr>
            <w:r w:rsidRPr="008A4D94">
              <w:rPr>
                <w:b/>
                <w:bCs/>
              </w:rPr>
              <w:t>Ar dokumentas konfidencialus?</w:t>
            </w:r>
          </w:p>
          <w:p w14:paraId="46D40CD2" w14:textId="77777777" w:rsidR="000E1D1A" w:rsidRPr="008A4D94" w:rsidRDefault="000E1D1A" w:rsidP="00EF6344">
            <w:pPr>
              <w:jc w:val="center"/>
              <w:rPr>
                <w:b/>
                <w:bCs/>
              </w:rPr>
            </w:pPr>
            <w:r w:rsidRPr="008A4D94">
              <w:rPr>
                <w:b/>
                <w:bCs/>
              </w:rPr>
              <w:t>(Taip / Ne)</w:t>
            </w:r>
          </w:p>
        </w:tc>
        <w:tc>
          <w:tcPr>
            <w:tcW w:w="3544" w:type="dxa"/>
            <w:shd w:val="clear" w:color="auto" w:fill="F2F2F2" w:themeFill="background1" w:themeFillShade="F2"/>
            <w:vAlign w:val="center"/>
          </w:tcPr>
          <w:p w14:paraId="4FFC9BFF" w14:textId="3BBD2F7B" w:rsidR="000E1D1A" w:rsidRPr="008A4D94" w:rsidRDefault="000E1D1A" w:rsidP="00EF6344">
            <w:pPr>
              <w:jc w:val="center"/>
              <w:rPr>
                <w:b/>
                <w:bCs/>
              </w:rPr>
            </w:pPr>
            <w:r>
              <w:rPr>
                <w:b/>
                <w:bCs/>
              </w:rPr>
              <w:t>Konfidencialumo pagrindas</w:t>
            </w:r>
            <w:r w:rsidR="00270552">
              <w:rPr>
                <w:b/>
                <w:bCs/>
              </w:rPr>
              <w:t>*</w:t>
            </w:r>
          </w:p>
        </w:tc>
      </w:tr>
      <w:tr w:rsidR="000E1D1A" w:rsidRPr="008A4D94" w14:paraId="343A004E" w14:textId="77777777" w:rsidTr="00DA6E43">
        <w:tc>
          <w:tcPr>
            <w:tcW w:w="0" w:type="auto"/>
            <w:vAlign w:val="center"/>
          </w:tcPr>
          <w:p w14:paraId="00D6883F" w14:textId="77777777" w:rsidR="000E1D1A" w:rsidRPr="008A4D94" w:rsidRDefault="000E1D1A" w:rsidP="000E1D1A">
            <w:pPr>
              <w:numPr>
                <w:ilvl w:val="0"/>
                <w:numId w:val="3"/>
              </w:numPr>
              <w:contextualSpacing/>
              <w:jc w:val="center"/>
            </w:pPr>
          </w:p>
        </w:tc>
        <w:tc>
          <w:tcPr>
            <w:tcW w:w="4019" w:type="dxa"/>
          </w:tcPr>
          <w:p w14:paraId="4135992D" w14:textId="77777777" w:rsidR="000E1D1A" w:rsidRPr="001410BC" w:rsidRDefault="000E1D1A" w:rsidP="000E1D1A">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7" w:type="dxa"/>
            <w:vAlign w:val="center"/>
          </w:tcPr>
          <w:p w14:paraId="40422758" w14:textId="77777777" w:rsidR="000E1D1A" w:rsidRPr="008A4D94" w:rsidRDefault="000E1D1A" w:rsidP="000E1D1A">
            <w:pPr>
              <w:jc w:val="center"/>
            </w:pPr>
          </w:p>
        </w:tc>
        <w:tc>
          <w:tcPr>
            <w:tcW w:w="3544" w:type="dxa"/>
            <w:vAlign w:val="center"/>
          </w:tcPr>
          <w:p w14:paraId="44EC31A9" w14:textId="77777777" w:rsidR="000E1D1A" w:rsidRPr="008A4D94" w:rsidRDefault="000E1D1A" w:rsidP="000E1D1A">
            <w:pPr>
              <w:jc w:val="center"/>
            </w:pPr>
          </w:p>
        </w:tc>
      </w:tr>
      <w:tr w:rsidR="000E1D1A" w:rsidRPr="008A4D94" w14:paraId="03EFD9FA" w14:textId="77777777" w:rsidTr="00DA6E43">
        <w:tc>
          <w:tcPr>
            <w:tcW w:w="0" w:type="auto"/>
            <w:vAlign w:val="center"/>
          </w:tcPr>
          <w:p w14:paraId="302A76FF" w14:textId="77777777" w:rsidR="000E1D1A" w:rsidRPr="008A4D94" w:rsidRDefault="000E1D1A" w:rsidP="000E1D1A">
            <w:pPr>
              <w:numPr>
                <w:ilvl w:val="0"/>
                <w:numId w:val="3"/>
              </w:numPr>
              <w:contextualSpacing/>
              <w:jc w:val="center"/>
            </w:pPr>
          </w:p>
        </w:tc>
        <w:tc>
          <w:tcPr>
            <w:tcW w:w="4019" w:type="dxa"/>
          </w:tcPr>
          <w:p w14:paraId="6823D320" w14:textId="77777777" w:rsidR="000E1D1A" w:rsidRPr="001410BC" w:rsidRDefault="000E1D1A" w:rsidP="000E1D1A">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7" w:type="dxa"/>
            <w:vAlign w:val="center"/>
          </w:tcPr>
          <w:p w14:paraId="41675F32" w14:textId="77777777" w:rsidR="000E1D1A" w:rsidRPr="008A4D94" w:rsidRDefault="000E1D1A" w:rsidP="000E1D1A">
            <w:pPr>
              <w:jc w:val="center"/>
            </w:pPr>
          </w:p>
        </w:tc>
        <w:tc>
          <w:tcPr>
            <w:tcW w:w="3544" w:type="dxa"/>
            <w:vAlign w:val="center"/>
          </w:tcPr>
          <w:p w14:paraId="35BBE292" w14:textId="77777777" w:rsidR="000E1D1A" w:rsidRPr="008A4D94" w:rsidRDefault="000E1D1A" w:rsidP="000E1D1A">
            <w:pPr>
              <w:jc w:val="center"/>
            </w:pPr>
          </w:p>
        </w:tc>
      </w:tr>
      <w:tr w:rsidR="005B2DEC" w:rsidRPr="008A4D94" w14:paraId="2FD11672" w14:textId="77777777" w:rsidTr="00DA6E43">
        <w:tc>
          <w:tcPr>
            <w:tcW w:w="0" w:type="auto"/>
            <w:vAlign w:val="center"/>
          </w:tcPr>
          <w:p w14:paraId="238A049E" w14:textId="77777777" w:rsidR="005B2DEC" w:rsidRPr="008A4D94" w:rsidRDefault="005B2DEC" w:rsidP="005B2DEC">
            <w:pPr>
              <w:numPr>
                <w:ilvl w:val="0"/>
                <w:numId w:val="3"/>
              </w:numPr>
              <w:contextualSpacing/>
              <w:jc w:val="center"/>
            </w:pPr>
          </w:p>
        </w:tc>
        <w:tc>
          <w:tcPr>
            <w:tcW w:w="4019" w:type="dxa"/>
          </w:tcPr>
          <w:p w14:paraId="00DFEF1A" w14:textId="7EE790FE" w:rsidR="005B2DEC" w:rsidRPr="00B0343F" w:rsidRDefault="005B2DEC" w:rsidP="005B2DEC">
            <w:pPr>
              <w:jc w:val="both"/>
              <w:rPr>
                <w:color w:val="FF0000"/>
              </w:rPr>
            </w:pPr>
          </w:p>
        </w:tc>
        <w:tc>
          <w:tcPr>
            <w:tcW w:w="1837" w:type="dxa"/>
            <w:vAlign w:val="center"/>
          </w:tcPr>
          <w:p w14:paraId="29E479C9" w14:textId="77777777" w:rsidR="005B2DEC" w:rsidRPr="008A4D94" w:rsidRDefault="005B2DEC" w:rsidP="005B2DEC">
            <w:pPr>
              <w:jc w:val="center"/>
            </w:pPr>
          </w:p>
        </w:tc>
        <w:tc>
          <w:tcPr>
            <w:tcW w:w="3544" w:type="dxa"/>
            <w:vAlign w:val="center"/>
          </w:tcPr>
          <w:p w14:paraId="3D20D67C" w14:textId="77777777" w:rsidR="005B2DEC" w:rsidRPr="008A4D94" w:rsidRDefault="005B2DEC" w:rsidP="005B2DEC">
            <w:pPr>
              <w:jc w:val="center"/>
            </w:pPr>
          </w:p>
        </w:tc>
      </w:tr>
      <w:tr w:rsidR="005B2DEC" w:rsidRPr="008A4D94" w14:paraId="2D4F84FF" w14:textId="77777777" w:rsidTr="00DA6E43">
        <w:tc>
          <w:tcPr>
            <w:tcW w:w="0" w:type="auto"/>
            <w:vAlign w:val="center"/>
          </w:tcPr>
          <w:p w14:paraId="0356E8D6" w14:textId="77777777" w:rsidR="005B2DEC" w:rsidRPr="008A4D94" w:rsidRDefault="005B2DEC" w:rsidP="005B2DEC">
            <w:pPr>
              <w:numPr>
                <w:ilvl w:val="0"/>
                <w:numId w:val="3"/>
              </w:numPr>
              <w:contextualSpacing/>
              <w:jc w:val="center"/>
            </w:pPr>
          </w:p>
        </w:tc>
        <w:tc>
          <w:tcPr>
            <w:tcW w:w="4019" w:type="dxa"/>
          </w:tcPr>
          <w:p w14:paraId="382F0FEB" w14:textId="14B24F52" w:rsidR="005B2DEC" w:rsidRPr="002750AC" w:rsidRDefault="005B2DEC" w:rsidP="005B2DEC">
            <w:pPr>
              <w:jc w:val="both"/>
            </w:pPr>
          </w:p>
        </w:tc>
        <w:tc>
          <w:tcPr>
            <w:tcW w:w="1837" w:type="dxa"/>
            <w:vAlign w:val="center"/>
          </w:tcPr>
          <w:p w14:paraId="00826A5D" w14:textId="77777777" w:rsidR="005B2DEC" w:rsidRPr="008A4D94" w:rsidRDefault="005B2DEC" w:rsidP="005B2DEC">
            <w:pPr>
              <w:jc w:val="center"/>
            </w:pPr>
          </w:p>
        </w:tc>
        <w:tc>
          <w:tcPr>
            <w:tcW w:w="3544" w:type="dxa"/>
            <w:vAlign w:val="center"/>
          </w:tcPr>
          <w:p w14:paraId="263729E9" w14:textId="77777777" w:rsidR="005B2DEC" w:rsidRPr="008A4D94" w:rsidRDefault="005B2DEC" w:rsidP="005B2DEC">
            <w:pPr>
              <w:jc w:val="center"/>
              <w:rPr>
                <w:i/>
              </w:rPr>
            </w:pPr>
          </w:p>
        </w:tc>
      </w:tr>
      <w:tr w:rsidR="005B2DEC" w:rsidRPr="008A4D94" w14:paraId="069F9390" w14:textId="77777777" w:rsidTr="00DA6E43">
        <w:tc>
          <w:tcPr>
            <w:tcW w:w="0" w:type="auto"/>
            <w:vAlign w:val="center"/>
          </w:tcPr>
          <w:p w14:paraId="5EADF633" w14:textId="77777777" w:rsidR="005B2DEC" w:rsidRPr="008A4D94" w:rsidRDefault="005B2DEC" w:rsidP="005B2DEC">
            <w:pPr>
              <w:contextualSpacing/>
            </w:pPr>
            <w:r>
              <w:t>...</w:t>
            </w:r>
          </w:p>
        </w:tc>
        <w:tc>
          <w:tcPr>
            <w:tcW w:w="4019" w:type="dxa"/>
          </w:tcPr>
          <w:p w14:paraId="52CAF6A1" w14:textId="77777777" w:rsidR="005B2DEC" w:rsidRPr="003B5F60" w:rsidRDefault="005B2DEC" w:rsidP="005B2DEC">
            <w:pPr>
              <w:tabs>
                <w:tab w:val="left" w:pos="142"/>
              </w:tabs>
              <w:jc w:val="both"/>
              <w:rPr>
                <w:i/>
              </w:rPr>
            </w:pPr>
            <w:r w:rsidRPr="003B5F60">
              <w:rPr>
                <w:i/>
              </w:rPr>
              <w:t>Kita</w:t>
            </w:r>
          </w:p>
        </w:tc>
        <w:tc>
          <w:tcPr>
            <w:tcW w:w="1837" w:type="dxa"/>
          </w:tcPr>
          <w:p w14:paraId="4F645674" w14:textId="77777777" w:rsidR="005B2DEC" w:rsidRPr="008A4D94" w:rsidRDefault="005B2DEC" w:rsidP="005B2DEC">
            <w:pPr>
              <w:jc w:val="center"/>
            </w:pPr>
          </w:p>
        </w:tc>
        <w:tc>
          <w:tcPr>
            <w:tcW w:w="3544" w:type="dxa"/>
          </w:tcPr>
          <w:p w14:paraId="5755836B" w14:textId="77777777" w:rsidR="005B2DEC" w:rsidRPr="008A4D94" w:rsidRDefault="005B2DEC" w:rsidP="005B2DEC">
            <w:pPr>
              <w:jc w:val="center"/>
            </w:pPr>
          </w:p>
        </w:tc>
      </w:tr>
    </w:tbl>
    <w:p w14:paraId="32ECC02C" w14:textId="71FFFB73" w:rsidR="000E1D1A" w:rsidRPr="00270552" w:rsidRDefault="00270552" w:rsidP="00CA5E00">
      <w:pPr>
        <w:spacing w:after="0" w:line="240" w:lineRule="auto"/>
        <w:ind w:left="284"/>
        <w:contextualSpacing/>
        <w:jc w:val="both"/>
        <w:rPr>
          <w:rFonts w:ascii="Times New Roman" w:eastAsia="Times New Roman" w:hAnsi="Times New Roman" w:cs="Times New Roman"/>
          <w:i/>
          <w:iCs/>
          <w:sz w:val="20"/>
          <w:szCs w:val="20"/>
          <w:lang w:eastAsia="lt-LT"/>
        </w:rPr>
      </w:pPr>
      <w:r w:rsidRPr="00270552">
        <w:rPr>
          <w:rFonts w:ascii="Times New Roman" w:eastAsia="Times New Roman" w:hAnsi="Times New Roman" w:cs="Times New Roman"/>
          <w:i/>
          <w:iCs/>
          <w:sz w:val="20"/>
          <w:szCs w:val="20"/>
          <w:lang w:eastAsia="lt-LT"/>
        </w:rPr>
        <w:t xml:space="preserve">*jei </w:t>
      </w:r>
      <w:r w:rsidR="008A5C0F">
        <w:rPr>
          <w:rFonts w:ascii="Times New Roman" w:eastAsia="Times New Roman" w:hAnsi="Times New Roman" w:cs="Times New Roman"/>
          <w:i/>
          <w:iCs/>
          <w:sz w:val="20"/>
          <w:szCs w:val="20"/>
          <w:lang w:eastAsia="lt-LT"/>
        </w:rPr>
        <w:t>t</w:t>
      </w:r>
      <w:r w:rsidRPr="00270552">
        <w:rPr>
          <w:rFonts w:ascii="Times New Roman" w:eastAsia="Times New Roman" w:hAnsi="Times New Roman" w:cs="Times New Roman"/>
          <w:i/>
          <w:iCs/>
          <w:sz w:val="20"/>
          <w:szCs w:val="20"/>
          <w:lang w:eastAsia="lt-LT"/>
        </w:rPr>
        <w:t xml:space="preserve">iekėjas </w:t>
      </w:r>
      <w:r w:rsidRPr="00270552">
        <w:rPr>
          <w:rFonts w:ascii="Times New Roman" w:hAnsi="Times New Roman"/>
          <w:i/>
          <w:iCs/>
          <w:sz w:val="20"/>
          <w:szCs w:val="20"/>
        </w:rPr>
        <w:t>nepagrindžia</w:t>
      </w:r>
      <w:r w:rsidR="008A5C0F">
        <w:rPr>
          <w:rFonts w:ascii="Times New Roman" w:hAnsi="Times New Roman"/>
          <w:i/>
          <w:iCs/>
          <w:sz w:val="20"/>
          <w:szCs w:val="20"/>
        </w:rPr>
        <w:t>,</w:t>
      </w:r>
      <w:r w:rsidRPr="00270552">
        <w:rPr>
          <w:rFonts w:ascii="Times New Roman" w:hAnsi="Times New Roman"/>
          <w:i/>
          <w:iCs/>
          <w:sz w:val="20"/>
          <w:szCs w:val="20"/>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Default="00270552" w:rsidP="00CA5E00">
      <w:pPr>
        <w:spacing w:after="0" w:line="240" w:lineRule="auto"/>
        <w:ind w:left="284"/>
        <w:contextualSpacing/>
        <w:jc w:val="both"/>
        <w:rPr>
          <w:rFonts w:ascii="Times New Roman" w:eastAsia="Times New Roman" w:hAnsi="Times New Roman" w:cs="Times New Roman"/>
          <w:lang w:eastAsia="lt-LT"/>
        </w:rPr>
      </w:pPr>
    </w:p>
    <w:p w14:paraId="3F952F0D" w14:textId="41A23698" w:rsidR="00CA5E00" w:rsidRDefault="00F14595"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galioja </w:t>
      </w:r>
      <w:r w:rsidR="00987406" w:rsidRPr="00987406">
        <w:rPr>
          <w:rFonts w:ascii="Times New Roman" w:eastAsia="Times New Roman" w:hAnsi="Times New Roman" w:cs="Times New Roman"/>
          <w:lang w:eastAsia="lt-LT"/>
        </w:rPr>
        <w:t xml:space="preserve">ne trumpiau kaip </w:t>
      </w:r>
      <w:r w:rsidR="00DA6E43" w:rsidRPr="009A39CB">
        <w:rPr>
          <w:rFonts w:ascii="Times New Roman" w:eastAsia="Times New Roman" w:hAnsi="Times New Roman" w:cs="Times New Roman"/>
          <w:lang w:eastAsia="lt-LT"/>
        </w:rPr>
        <w:t xml:space="preserve">2 (du) mėnesius </w:t>
      </w:r>
      <w:r w:rsidR="00987406" w:rsidRPr="00987406">
        <w:rPr>
          <w:rFonts w:ascii="Times New Roman" w:eastAsia="Times New Roman" w:hAnsi="Times New Roman" w:cs="Times New Roman"/>
          <w:lang w:eastAsia="lt-LT"/>
        </w:rPr>
        <w:t>nuo pasiūlymų pateikimo termino pabaigos</w:t>
      </w:r>
      <w:r w:rsidRPr="00F14595">
        <w:rPr>
          <w:rFonts w:ascii="Times New Roman" w:eastAsia="Times New Roman" w:hAnsi="Times New Roman" w:cs="Times New Roman"/>
          <w:lang w:eastAsia="lt-LT"/>
        </w:rPr>
        <w:t>.</w:t>
      </w:r>
    </w:p>
    <w:p w14:paraId="593AE21C" w14:textId="38B625BF" w:rsidR="00CA5E00" w:rsidRDefault="00CA5E00"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Pr>
          <w:rFonts w:ascii="Times New Roman" w:eastAsia="Times New Roman" w:hAnsi="Times New Roman" w:cs="Times New Roman"/>
          <w:lang w:eastAsia="lt-LT"/>
        </w:rPr>
        <w:t>Pasirašydamas šį pasiūlymą</w:t>
      </w:r>
      <w:r w:rsidRPr="00CA5E00">
        <w:rPr>
          <w:rFonts w:ascii="Times New Roman" w:eastAsia="Times New Roman" w:hAnsi="Times New Roman" w:cs="Times New Roman"/>
          <w:lang w:eastAsia="lt-LT"/>
        </w:rPr>
        <w:t xml:space="preserve">, tvirtintu visų kartu su </w:t>
      </w:r>
      <w:r>
        <w:rPr>
          <w:rFonts w:ascii="Times New Roman" w:eastAsia="Times New Roman" w:hAnsi="Times New Roman" w:cs="Times New Roman"/>
          <w:lang w:eastAsia="lt-LT"/>
        </w:rPr>
        <w:t xml:space="preserve">pasiūlymu </w:t>
      </w:r>
      <w:r w:rsidRPr="00CA5E00">
        <w:rPr>
          <w:rFonts w:ascii="Times New Roman" w:eastAsia="Times New Roman" w:hAnsi="Times New Roman" w:cs="Times New Roman"/>
          <w:lang w:eastAsia="lt-LT"/>
        </w:rPr>
        <w:t>pateikiamų dokumentų tikrumą.</w:t>
      </w:r>
    </w:p>
    <w:p w14:paraId="3ED2D04D" w14:textId="77777777" w:rsidR="003A1605" w:rsidRPr="00CA5E00" w:rsidRDefault="003A1605" w:rsidP="003A1605">
      <w:pPr>
        <w:spacing w:after="0" w:line="240" w:lineRule="auto"/>
        <w:ind w:left="284"/>
        <w:contextualSpacing/>
        <w:jc w:val="both"/>
        <w:rPr>
          <w:rFonts w:ascii="Times New Roman" w:eastAsia="Times New Roman" w:hAnsi="Times New Roman" w:cs="Times New Roman"/>
          <w:lang w:eastAsia="lt-LT"/>
        </w:rPr>
      </w:pPr>
    </w:p>
    <w:p w14:paraId="44B45DCE" w14:textId="77777777" w:rsidR="00CA5E00" w:rsidRPr="00F14595" w:rsidRDefault="00CA5E00" w:rsidP="00F14595">
      <w:pPr>
        <w:spacing w:after="0" w:line="240" w:lineRule="auto"/>
        <w:jc w:val="center"/>
        <w:rPr>
          <w:rFonts w:ascii="Times New Roman" w:eastAsia="Times New Roman" w:hAnsi="Times New Roman" w:cs="Times New Roman"/>
          <w:lang w:eastAsia="lt-LT"/>
        </w:rPr>
      </w:pPr>
    </w:p>
    <w:p w14:paraId="567F9023"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39555E89" w14:textId="2C402816" w:rsidR="00F10781" w:rsidRDefault="00F14595" w:rsidP="00A36FDE">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sectPr w:rsidR="00F10781" w:rsidSect="001138A5">
      <w:footerReference w:type="default" r:id="rId9"/>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0C757" w14:textId="77777777" w:rsidR="00ED186F" w:rsidRDefault="00ED186F" w:rsidP="00F14595">
      <w:pPr>
        <w:spacing w:after="0" w:line="240" w:lineRule="auto"/>
      </w:pPr>
      <w:r>
        <w:separator/>
      </w:r>
    </w:p>
  </w:endnote>
  <w:endnote w:type="continuationSeparator" w:id="0">
    <w:p w14:paraId="1942F83F" w14:textId="77777777" w:rsidR="00ED186F" w:rsidRDefault="00ED186F"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73701" w14:textId="77777777" w:rsidR="00ED186F" w:rsidRDefault="00ED186F" w:rsidP="00F14595">
      <w:pPr>
        <w:spacing w:after="0" w:line="240" w:lineRule="auto"/>
      </w:pPr>
      <w:r>
        <w:separator/>
      </w:r>
    </w:p>
  </w:footnote>
  <w:footnote w:type="continuationSeparator" w:id="0">
    <w:p w14:paraId="465FF1D8" w14:textId="77777777" w:rsidR="00ED186F" w:rsidRDefault="00ED186F"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F032B91"/>
    <w:multiLevelType w:val="hybridMultilevel"/>
    <w:tmpl w:val="1B18E6B2"/>
    <w:lvl w:ilvl="0" w:tplc="10C00410">
      <w:start w:val="13"/>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CC72945"/>
    <w:multiLevelType w:val="hybridMultilevel"/>
    <w:tmpl w:val="09E4A962"/>
    <w:lvl w:ilvl="0" w:tplc="ADB6C7F4">
      <w:start w:val="1"/>
      <w:numFmt w:val="decimal"/>
      <w:lvlText w:val="%1."/>
      <w:lvlJc w:val="left"/>
      <w:pPr>
        <w:ind w:left="785" w:hanging="360"/>
      </w:pPr>
      <w:rPr>
        <w:b w:val="0"/>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3"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44EE1271"/>
    <w:multiLevelType w:val="hybridMultilevel"/>
    <w:tmpl w:val="79ECD36E"/>
    <w:lvl w:ilvl="0" w:tplc="73840598">
      <w:start w:val="20"/>
      <w:numFmt w:val="bullet"/>
      <w:lvlText w:val="-"/>
      <w:lvlJc w:val="left"/>
      <w:pPr>
        <w:ind w:left="360" w:hanging="360"/>
      </w:pPr>
      <w:rPr>
        <w:rFonts w:ascii="Calibri" w:eastAsia="Calibri"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183498C"/>
    <w:multiLevelType w:val="hybridMultilevel"/>
    <w:tmpl w:val="D8583086"/>
    <w:lvl w:ilvl="0" w:tplc="C4382D22">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9"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15E662A"/>
    <w:multiLevelType w:val="hybridMultilevel"/>
    <w:tmpl w:val="BB786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9"/>
  </w:num>
  <w:num w:numId="2" w16cid:durableId="1571110035">
    <w:abstractNumId w:val="6"/>
  </w:num>
  <w:num w:numId="3" w16cid:durableId="1734700246">
    <w:abstractNumId w:val="0"/>
  </w:num>
  <w:num w:numId="4" w16cid:durableId="971251837">
    <w:abstractNumId w:val="11"/>
  </w:num>
  <w:num w:numId="5" w16cid:durableId="356347585">
    <w:abstractNumId w:val="7"/>
  </w:num>
  <w:num w:numId="6" w16cid:durableId="2009677153">
    <w:abstractNumId w:val="2"/>
  </w:num>
  <w:num w:numId="7" w16cid:durableId="1347292096">
    <w:abstractNumId w:val="3"/>
  </w:num>
  <w:num w:numId="8" w16cid:durableId="633872126">
    <w:abstractNumId w:val="8"/>
  </w:num>
  <w:num w:numId="9" w16cid:durableId="831917450">
    <w:abstractNumId w:val="1"/>
  </w:num>
  <w:num w:numId="10" w16cid:durableId="1444883697">
    <w:abstractNumId w:val="5"/>
  </w:num>
  <w:num w:numId="11" w16cid:durableId="1164854237">
    <w:abstractNumId w:val="4"/>
  </w:num>
  <w:num w:numId="12" w16cid:durableId="7558325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71EF5"/>
    <w:rsid w:val="000A506F"/>
    <w:rsid w:val="000B1782"/>
    <w:rsid w:val="000B6986"/>
    <w:rsid w:val="000C473F"/>
    <w:rsid w:val="000D162F"/>
    <w:rsid w:val="000D22CB"/>
    <w:rsid w:val="000E1755"/>
    <w:rsid w:val="000E1D1A"/>
    <w:rsid w:val="000F7A8B"/>
    <w:rsid w:val="001013A1"/>
    <w:rsid w:val="001138A5"/>
    <w:rsid w:val="00113F0A"/>
    <w:rsid w:val="00136E6B"/>
    <w:rsid w:val="001410BC"/>
    <w:rsid w:val="001509E2"/>
    <w:rsid w:val="0016305E"/>
    <w:rsid w:val="001643B2"/>
    <w:rsid w:val="001706C8"/>
    <w:rsid w:val="00175428"/>
    <w:rsid w:val="00187285"/>
    <w:rsid w:val="00192117"/>
    <w:rsid w:val="001B0E5F"/>
    <w:rsid w:val="001B6F18"/>
    <w:rsid w:val="001C35A8"/>
    <w:rsid w:val="001C36E4"/>
    <w:rsid w:val="001C3A24"/>
    <w:rsid w:val="001D617F"/>
    <w:rsid w:val="001E57DB"/>
    <w:rsid w:val="001F4E6A"/>
    <w:rsid w:val="002000FC"/>
    <w:rsid w:val="002003C4"/>
    <w:rsid w:val="00213191"/>
    <w:rsid w:val="00220B48"/>
    <w:rsid w:val="00227EBB"/>
    <w:rsid w:val="00242364"/>
    <w:rsid w:val="0024688B"/>
    <w:rsid w:val="00262670"/>
    <w:rsid w:val="0026313F"/>
    <w:rsid w:val="0026505A"/>
    <w:rsid w:val="00266F5B"/>
    <w:rsid w:val="0026709B"/>
    <w:rsid w:val="00270552"/>
    <w:rsid w:val="002750AC"/>
    <w:rsid w:val="002808BC"/>
    <w:rsid w:val="00284711"/>
    <w:rsid w:val="0028477B"/>
    <w:rsid w:val="002901E2"/>
    <w:rsid w:val="00294B92"/>
    <w:rsid w:val="002A65DE"/>
    <w:rsid w:val="002C1C2F"/>
    <w:rsid w:val="002D2699"/>
    <w:rsid w:val="002E0B4E"/>
    <w:rsid w:val="002E677F"/>
    <w:rsid w:val="002F43D2"/>
    <w:rsid w:val="00310C97"/>
    <w:rsid w:val="00312625"/>
    <w:rsid w:val="003334D5"/>
    <w:rsid w:val="00351490"/>
    <w:rsid w:val="00352E65"/>
    <w:rsid w:val="00363BB3"/>
    <w:rsid w:val="003808C5"/>
    <w:rsid w:val="00380A53"/>
    <w:rsid w:val="003875E5"/>
    <w:rsid w:val="00391134"/>
    <w:rsid w:val="00394240"/>
    <w:rsid w:val="003948AC"/>
    <w:rsid w:val="003A1605"/>
    <w:rsid w:val="003A3DAD"/>
    <w:rsid w:val="003B6E73"/>
    <w:rsid w:val="003B729F"/>
    <w:rsid w:val="003E723D"/>
    <w:rsid w:val="003F7EE5"/>
    <w:rsid w:val="0040047B"/>
    <w:rsid w:val="004041D2"/>
    <w:rsid w:val="00407338"/>
    <w:rsid w:val="004167D9"/>
    <w:rsid w:val="00420AC8"/>
    <w:rsid w:val="00422B5B"/>
    <w:rsid w:val="0042388E"/>
    <w:rsid w:val="00423AFD"/>
    <w:rsid w:val="00425580"/>
    <w:rsid w:val="004565C9"/>
    <w:rsid w:val="00462859"/>
    <w:rsid w:val="00462DC6"/>
    <w:rsid w:val="0048355D"/>
    <w:rsid w:val="004860E6"/>
    <w:rsid w:val="0049191F"/>
    <w:rsid w:val="004A0DE1"/>
    <w:rsid w:val="004B1764"/>
    <w:rsid w:val="004B1BAD"/>
    <w:rsid w:val="004B3A0C"/>
    <w:rsid w:val="004C2176"/>
    <w:rsid w:val="004C73FB"/>
    <w:rsid w:val="004C7442"/>
    <w:rsid w:val="004D05C1"/>
    <w:rsid w:val="004D13CC"/>
    <w:rsid w:val="004E069E"/>
    <w:rsid w:val="004E6289"/>
    <w:rsid w:val="00504125"/>
    <w:rsid w:val="00513E7A"/>
    <w:rsid w:val="005222F1"/>
    <w:rsid w:val="00531F1C"/>
    <w:rsid w:val="005350E0"/>
    <w:rsid w:val="00544EA9"/>
    <w:rsid w:val="005552EE"/>
    <w:rsid w:val="005572EE"/>
    <w:rsid w:val="00567AE9"/>
    <w:rsid w:val="0057413C"/>
    <w:rsid w:val="00575261"/>
    <w:rsid w:val="00581BD1"/>
    <w:rsid w:val="005974D8"/>
    <w:rsid w:val="005A0122"/>
    <w:rsid w:val="005A3D0E"/>
    <w:rsid w:val="005B272B"/>
    <w:rsid w:val="005B2DEC"/>
    <w:rsid w:val="005B60AA"/>
    <w:rsid w:val="005C264C"/>
    <w:rsid w:val="005E1082"/>
    <w:rsid w:val="005E1948"/>
    <w:rsid w:val="005F321B"/>
    <w:rsid w:val="006176BF"/>
    <w:rsid w:val="0063224C"/>
    <w:rsid w:val="00632D7F"/>
    <w:rsid w:val="00646645"/>
    <w:rsid w:val="00656768"/>
    <w:rsid w:val="00672144"/>
    <w:rsid w:val="006876A6"/>
    <w:rsid w:val="006A0FF1"/>
    <w:rsid w:val="006A1A3A"/>
    <w:rsid w:val="006B060B"/>
    <w:rsid w:val="006D6143"/>
    <w:rsid w:val="006D7FD6"/>
    <w:rsid w:val="00712591"/>
    <w:rsid w:val="007412D3"/>
    <w:rsid w:val="00760F94"/>
    <w:rsid w:val="0076315D"/>
    <w:rsid w:val="007635FF"/>
    <w:rsid w:val="00777D41"/>
    <w:rsid w:val="007833B0"/>
    <w:rsid w:val="00787F81"/>
    <w:rsid w:val="00790167"/>
    <w:rsid w:val="007A1731"/>
    <w:rsid w:val="007C2C45"/>
    <w:rsid w:val="007C42F3"/>
    <w:rsid w:val="007C68FD"/>
    <w:rsid w:val="007D1EBE"/>
    <w:rsid w:val="007D4366"/>
    <w:rsid w:val="007D53E0"/>
    <w:rsid w:val="007E0A9A"/>
    <w:rsid w:val="007E616A"/>
    <w:rsid w:val="00807478"/>
    <w:rsid w:val="00807B4D"/>
    <w:rsid w:val="00813496"/>
    <w:rsid w:val="0083298A"/>
    <w:rsid w:val="008427C9"/>
    <w:rsid w:val="008442FC"/>
    <w:rsid w:val="00850098"/>
    <w:rsid w:val="008509DB"/>
    <w:rsid w:val="008615E4"/>
    <w:rsid w:val="0088019C"/>
    <w:rsid w:val="008802F9"/>
    <w:rsid w:val="0088555B"/>
    <w:rsid w:val="00887D85"/>
    <w:rsid w:val="0089336C"/>
    <w:rsid w:val="00894541"/>
    <w:rsid w:val="008A5C0F"/>
    <w:rsid w:val="008B1B4C"/>
    <w:rsid w:val="008C112D"/>
    <w:rsid w:val="008C2597"/>
    <w:rsid w:val="008D06D9"/>
    <w:rsid w:val="008D5E81"/>
    <w:rsid w:val="008F4256"/>
    <w:rsid w:val="00907CC5"/>
    <w:rsid w:val="00915F89"/>
    <w:rsid w:val="0093026F"/>
    <w:rsid w:val="00937ECF"/>
    <w:rsid w:val="00941F68"/>
    <w:rsid w:val="0095571C"/>
    <w:rsid w:val="00984DA0"/>
    <w:rsid w:val="00985EAF"/>
    <w:rsid w:val="00985EB3"/>
    <w:rsid w:val="00987406"/>
    <w:rsid w:val="00996F82"/>
    <w:rsid w:val="009A39CB"/>
    <w:rsid w:val="009C2E4E"/>
    <w:rsid w:val="009D7FFC"/>
    <w:rsid w:val="009E1855"/>
    <w:rsid w:val="009E1BC7"/>
    <w:rsid w:val="009E3D18"/>
    <w:rsid w:val="009F6C8C"/>
    <w:rsid w:val="00A011F6"/>
    <w:rsid w:val="00A03E90"/>
    <w:rsid w:val="00A07B4F"/>
    <w:rsid w:val="00A17A03"/>
    <w:rsid w:val="00A224E8"/>
    <w:rsid w:val="00A30C15"/>
    <w:rsid w:val="00A36FDE"/>
    <w:rsid w:val="00A37558"/>
    <w:rsid w:val="00A41A60"/>
    <w:rsid w:val="00A627CD"/>
    <w:rsid w:val="00A638DE"/>
    <w:rsid w:val="00A7106A"/>
    <w:rsid w:val="00A7591C"/>
    <w:rsid w:val="00A770AA"/>
    <w:rsid w:val="00A90700"/>
    <w:rsid w:val="00A93319"/>
    <w:rsid w:val="00AA3DD1"/>
    <w:rsid w:val="00AA505C"/>
    <w:rsid w:val="00AB091D"/>
    <w:rsid w:val="00AB1405"/>
    <w:rsid w:val="00AB59BA"/>
    <w:rsid w:val="00AD5433"/>
    <w:rsid w:val="00AD62CA"/>
    <w:rsid w:val="00AF11EC"/>
    <w:rsid w:val="00AF195B"/>
    <w:rsid w:val="00AF3034"/>
    <w:rsid w:val="00AF59F8"/>
    <w:rsid w:val="00AF6844"/>
    <w:rsid w:val="00B0343F"/>
    <w:rsid w:val="00B04742"/>
    <w:rsid w:val="00B06725"/>
    <w:rsid w:val="00B07BC4"/>
    <w:rsid w:val="00B10CC5"/>
    <w:rsid w:val="00B24276"/>
    <w:rsid w:val="00B2554D"/>
    <w:rsid w:val="00B315AA"/>
    <w:rsid w:val="00B430D5"/>
    <w:rsid w:val="00B458A3"/>
    <w:rsid w:val="00B473A1"/>
    <w:rsid w:val="00B474F2"/>
    <w:rsid w:val="00B6768B"/>
    <w:rsid w:val="00B724C3"/>
    <w:rsid w:val="00B81078"/>
    <w:rsid w:val="00B8549A"/>
    <w:rsid w:val="00B977AC"/>
    <w:rsid w:val="00BB1A38"/>
    <w:rsid w:val="00BB37A1"/>
    <w:rsid w:val="00BB3E0B"/>
    <w:rsid w:val="00BC0FEE"/>
    <w:rsid w:val="00BD0923"/>
    <w:rsid w:val="00BD4C8B"/>
    <w:rsid w:val="00BE2CA6"/>
    <w:rsid w:val="00C037F8"/>
    <w:rsid w:val="00C0423A"/>
    <w:rsid w:val="00C42B3B"/>
    <w:rsid w:val="00C46EA7"/>
    <w:rsid w:val="00C478F9"/>
    <w:rsid w:val="00C5652C"/>
    <w:rsid w:val="00C805A2"/>
    <w:rsid w:val="00C808A7"/>
    <w:rsid w:val="00CA5E00"/>
    <w:rsid w:val="00CB0271"/>
    <w:rsid w:val="00CC182E"/>
    <w:rsid w:val="00CD304F"/>
    <w:rsid w:val="00CE2EC8"/>
    <w:rsid w:val="00CE5F13"/>
    <w:rsid w:val="00CE6FEE"/>
    <w:rsid w:val="00CF001B"/>
    <w:rsid w:val="00CF725D"/>
    <w:rsid w:val="00D01CE9"/>
    <w:rsid w:val="00D05D63"/>
    <w:rsid w:val="00D062C9"/>
    <w:rsid w:val="00D10705"/>
    <w:rsid w:val="00D11F69"/>
    <w:rsid w:val="00D218C8"/>
    <w:rsid w:val="00D219F8"/>
    <w:rsid w:val="00D454AE"/>
    <w:rsid w:val="00D51326"/>
    <w:rsid w:val="00D57363"/>
    <w:rsid w:val="00D61666"/>
    <w:rsid w:val="00D65B27"/>
    <w:rsid w:val="00D740C2"/>
    <w:rsid w:val="00D8241F"/>
    <w:rsid w:val="00D90464"/>
    <w:rsid w:val="00DA038C"/>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A84"/>
    <w:rsid w:val="00E53B22"/>
    <w:rsid w:val="00E56EE8"/>
    <w:rsid w:val="00E76311"/>
    <w:rsid w:val="00E81845"/>
    <w:rsid w:val="00E822FA"/>
    <w:rsid w:val="00E85FD9"/>
    <w:rsid w:val="00EB28B4"/>
    <w:rsid w:val="00EB328D"/>
    <w:rsid w:val="00EB3E15"/>
    <w:rsid w:val="00EB59D4"/>
    <w:rsid w:val="00EB746A"/>
    <w:rsid w:val="00EC223F"/>
    <w:rsid w:val="00EC6EB1"/>
    <w:rsid w:val="00EC792C"/>
    <w:rsid w:val="00ED186F"/>
    <w:rsid w:val="00EE17EF"/>
    <w:rsid w:val="00EE7370"/>
    <w:rsid w:val="00F02305"/>
    <w:rsid w:val="00F025D8"/>
    <w:rsid w:val="00F03045"/>
    <w:rsid w:val="00F04806"/>
    <w:rsid w:val="00F07790"/>
    <w:rsid w:val="00F10781"/>
    <w:rsid w:val="00F14595"/>
    <w:rsid w:val="00F330F2"/>
    <w:rsid w:val="00F446C3"/>
    <w:rsid w:val="00F56CAE"/>
    <w:rsid w:val="00F7004F"/>
    <w:rsid w:val="00F77B7E"/>
    <w:rsid w:val="00F77C70"/>
    <w:rsid w:val="00FA4A7E"/>
    <w:rsid w:val="00FA72B6"/>
    <w:rsid w:val="00FB3695"/>
    <w:rsid w:val="00FB46BE"/>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qFormat/>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styleId="Hipersaitas">
    <w:name w:val="Hyperlink"/>
    <w:basedOn w:val="Numatytasispastraiposriftas"/>
    <w:uiPriority w:val="99"/>
    <w:unhideWhenUsed/>
    <w:rsid w:val="00E53A84"/>
    <w:rPr>
      <w:strike w:val="0"/>
      <w:dstrike w:val="0"/>
      <w:color w:val="auto"/>
      <w:u w:val="none"/>
      <w:effect w:val="none"/>
    </w:rPr>
  </w:style>
  <w:style w:type="paragraph" w:styleId="Betarp">
    <w:name w:val="No Spacing"/>
    <w:uiPriority w:val="1"/>
    <w:qFormat/>
    <w:rsid w:val="00531F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8</Pages>
  <Words>8974</Words>
  <Characters>5116</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63</cp:revision>
  <dcterms:created xsi:type="dcterms:W3CDTF">2024-05-07T07:17:00Z</dcterms:created>
  <dcterms:modified xsi:type="dcterms:W3CDTF">2025-03-19T08:13:00Z</dcterms:modified>
</cp:coreProperties>
</file>